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DD" w:rsidRDefault="00E158DD">
      <w:pPr>
        <w:pStyle w:val="a3"/>
        <w:rPr>
          <w:rFonts w:ascii="Times New Roman"/>
          <w:sz w:val="20"/>
        </w:rPr>
      </w:pPr>
    </w:p>
    <w:p w:rsidR="00E158DD" w:rsidRDefault="00E158DD">
      <w:pPr>
        <w:pStyle w:val="a3"/>
        <w:rPr>
          <w:rFonts w:ascii="Times New Roman"/>
          <w:sz w:val="20"/>
        </w:rPr>
      </w:pPr>
    </w:p>
    <w:p w:rsidR="00E158DD" w:rsidRDefault="001F07B5">
      <w:pPr>
        <w:pStyle w:val="a3"/>
        <w:rPr>
          <w:rFonts w:ascii="Times New Roman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 wp14:anchorId="79CBF451" wp14:editId="2068B054">
            <wp:simplePos x="0" y="0"/>
            <wp:positionH relativeFrom="page">
              <wp:posOffset>5666105</wp:posOffset>
            </wp:positionH>
            <wp:positionV relativeFrom="page">
              <wp:posOffset>388620</wp:posOffset>
            </wp:positionV>
            <wp:extent cx="946150" cy="887095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8DD" w:rsidRDefault="00E158DD">
      <w:pPr>
        <w:pStyle w:val="a3"/>
        <w:rPr>
          <w:rFonts w:ascii="Times New Roman"/>
          <w:sz w:val="20"/>
        </w:rPr>
      </w:pPr>
    </w:p>
    <w:p w:rsidR="00106CF9" w:rsidRDefault="00106CF9" w:rsidP="00106CF9">
      <w:pPr>
        <w:pStyle w:val="a3"/>
        <w:rPr>
          <w:rFonts w:ascii="Times New Roman"/>
          <w:sz w:val="20"/>
          <w:lang w:val="ru-RU"/>
        </w:rPr>
      </w:pPr>
    </w:p>
    <w:p w:rsidR="00106CF9" w:rsidRDefault="00106CF9" w:rsidP="00106CF9">
      <w:pPr>
        <w:pStyle w:val="a3"/>
        <w:rPr>
          <w:rFonts w:ascii="Times New Roman"/>
          <w:sz w:val="20"/>
          <w:lang w:val="ru-RU"/>
        </w:rPr>
      </w:pPr>
    </w:p>
    <w:p w:rsidR="00106CF9" w:rsidRDefault="00106CF9" w:rsidP="00106CF9">
      <w:pPr>
        <w:spacing w:before="7"/>
        <w:ind w:left="20"/>
        <w:rPr>
          <w:sz w:val="40"/>
          <w:lang w:val="ru-RU"/>
        </w:rPr>
      </w:pPr>
      <w:r w:rsidRPr="0036238C">
        <w:rPr>
          <w:sz w:val="40"/>
          <w:lang w:val="ru-RU"/>
        </w:rPr>
        <w:t>Техническая информация</w:t>
      </w:r>
    </w:p>
    <w:p w:rsidR="00106CF9" w:rsidRPr="0036238C" w:rsidRDefault="00693AB7" w:rsidP="00106CF9">
      <w:pPr>
        <w:spacing w:before="7"/>
        <w:ind w:left="20"/>
        <w:rPr>
          <w:sz w:val="40"/>
          <w:lang w:val="ru-RU"/>
        </w:rPr>
      </w:pPr>
      <w:r>
        <w:rPr>
          <w:noProof/>
          <w:sz w:val="16"/>
          <w:lang w:val="ru-RU" w:eastAsia="ru-RU"/>
        </w:rPr>
        <w:pict>
          <v:line id="_x0000_s1054" style="position:absolute;left:0;text-align:left;z-index:-251657216;mso-position-horizontal-relative:page;mso-position-vertical-relative:page" from="57.6pt,113.95pt" to="542.4pt,113.95pt" strokeweight=".48pt">
            <w10:wrap anchorx="page" anchory="page"/>
          </v:line>
        </w:pict>
      </w:r>
    </w:p>
    <w:p w:rsidR="00106CF9" w:rsidRPr="0036238C" w:rsidRDefault="00611B6C" w:rsidP="00106CF9">
      <w:pPr>
        <w:pStyle w:val="a3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7BB129DC" wp14:editId="569FE0A5">
            <wp:simplePos x="0" y="0"/>
            <wp:positionH relativeFrom="column">
              <wp:posOffset>4238625</wp:posOffset>
            </wp:positionH>
            <wp:positionV relativeFrom="paragraph">
              <wp:posOffset>57150</wp:posOffset>
            </wp:positionV>
            <wp:extent cx="2068830" cy="146621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latex7_10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1" b="11393"/>
                    <a:stretch/>
                  </pic:blipFill>
                  <pic:spPr bwMode="auto">
                    <a:xfrm>
                      <a:off x="0" y="0"/>
                      <a:ext cx="2068830" cy="146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CF9" w:rsidRDefault="00106CF9" w:rsidP="00106CF9">
      <w:pPr>
        <w:pStyle w:val="a3"/>
        <w:spacing w:before="4"/>
        <w:rPr>
          <w:rFonts w:ascii="Times New Roman"/>
          <w:sz w:val="11"/>
          <w:lang w:val="ru-RU"/>
        </w:rPr>
      </w:pPr>
    </w:p>
    <w:p w:rsidR="00106CF9" w:rsidRDefault="00106CF9" w:rsidP="00106CF9">
      <w:pPr>
        <w:pStyle w:val="a3"/>
        <w:spacing w:before="4"/>
        <w:rPr>
          <w:rFonts w:ascii="Times New Roman"/>
          <w:sz w:val="11"/>
          <w:lang w:val="ru-RU"/>
        </w:rPr>
      </w:pPr>
    </w:p>
    <w:p w:rsidR="00106CF9" w:rsidRPr="00EB6BA3" w:rsidRDefault="00EB6BA3" w:rsidP="00106CF9">
      <w:pPr>
        <w:pStyle w:val="a3"/>
        <w:spacing w:before="4"/>
        <w:rPr>
          <w:rFonts w:ascii="Verdana" w:eastAsia="Times New Roman" w:hAnsi="Verdana" w:cs="Times New Roman"/>
          <w:sz w:val="56"/>
          <w:szCs w:val="20"/>
          <w:lang w:val="ru-RU" w:eastAsia="de-DE"/>
        </w:rPr>
      </w:pPr>
      <w:r>
        <w:rPr>
          <w:rFonts w:ascii="Verdana" w:eastAsia="Times New Roman" w:hAnsi="Verdana" w:cs="Times New Roman"/>
          <w:sz w:val="56"/>
          <w:szCs w:val="20"/>
          <w:lang w:eastAsia="de-DE"/>
        </w:rPr>
        <w:t>Retail</w:t>
      </w:r>
      <w:r w:rsidRPr="00611B6C">
        <w:rPr>
          <w:rFonts w:ascii="Verdana" w:eastAsia="Times New Roman" w:hAnsi="Verdana" w:cs="Times New Roman"/>
          <w:sz w:val="56"/>
          <w:szCs w:val="20"/>
          <w:lang w:val="ru-RU" w:eastAsia="de-DE"/>
        </w:rPr>
        <w:t xml:space="preserve"> </w:t>
      </w:r>
      <w:proofErr w:type="spellStart"/>
      <w:r w:rsidRPr="00EB6BA3">
        <w:rPr>
          <w:rFonts w:ascii="Verdana" w:eastAsia="Times New Roman" w:hAnsi="Verdana" w:cs="Times New Roman"/>
          <w:sz w:val="56"/>
          <w:szCs w:val="20"/>
          <w:lang w:eastAsia="de-DE"/>
        </w:rPr>
        <w:t>Eurolatex</w:t>
      </w:r>
      <w:proofErr w:type="spellEnd"/>
      <w:r w:rsidRPr="00EB6BA3">
        <w:rPr>
          <w:rFonts w:ascii="Verdana" w:eastAsia="Times New Roman" w:hAnsi="Verdana" w:cs="Times New Roman"/>
          <w:sz w:val="56"/>
          <w:szCs w:val="20"/>
          <w:lang w:val="ru-RU" w:eastAsia="de-DE"/>
        </w:rPr>
        <w:t xml:space="preserve"> </w:t>
      </w:r>
      <w:r w:rsidR="00611B6C">
        <w:rPr>
          <w:rFonts w:ascii="Verdana" w:eastAsia="Times New Roman" w:hAnsi="Verdana" w:cs="Times New Roman"/>
          <w:sz w:val="56"/>
          <w:szCs w:val="20"/>
          <w:lang w:val="ru-RU" w:eastAsia="de-DE"/>
        </w:rPr>
        <w:t>7</w:t>
      </w:r>
    </w:p>
    <w:p w:rsidR="00EB6BA3" w:rsidRPr="00EB6BA3" w:rsidRDefault="00EB6BA3" w:rsidP="00106CF9">
      <w:pPr>
        <w:pStyle w:val="a3"/>
        <w:spacing w:before="4"/>
        <w:rPr>
          <w:rFonts w:ascii="Times New Roman"/>
          <w:sz w:val="32"/>
          <w:szCs w:val="32"/>
          <w:lang w:val="ru-RU"/>
        </w:rPr>
      </w:pPr>
      <w:r w:rsidRPr="00EB6BA3">
        <w:rPr>
          <w:rFonts w:ascii="Times New Roman"/>
          <w:sz w:val="32"/>
          <w:szCs w:val="32"/>
          <w:lang w:val="ru-RU"/>
        </w:rPr>
        <w:t>Латексная</w:t>
      </w:r>
      <w:r w:rsidRPr="00EB6BA3">
        <w:rPr>
          <w:rFonts w:ascii="Times New Roman"/>
          <w:sz w:val="32"/>
          <w:szCs w:val="32"/>
          <w:lang w:val="ru-RU"/>
        </w:rPr>
        <w:t xml:space="preserve"> </w:t>
      </w:r>
      <w:r w:rsidRPr="00EB6BA3">
        <w:rPr>
          <w:rFonts w:ascii="Times New Roman"/>
          <w:sz w:val="32"/>
          <w:szCs w:val="32"/>
          <w:lang w:val="ru-RU"/>
        </w:rPr>
        <w:t>водно</w:t>
      </w:r>
      <w:r w:rsidRPr="00EB6BA3">
        <w:rPr>
          <w:rFonts w:ascii="Times New Roman"/>
          <w:sz w:val="32"/>
          <w:szCs w:val="32"/>
          <w:lang w:val="ru-RU"/>
        </w:rPr>
        <w:t>-</w:t>
      </w:r>
      <w:r w:rsidRPr="00EB6BA3">
        <w:rPr>
          <w:rFonts w:ascii="Times New Roman"/>
          <w:sz w:val="32"/>
          <w:szCs w:val="32"/>
          <w:lang w:val="ru-RU"/>
        </w:rPr>
        <w:t>дисперсионная</w:t>
      </w:r>
      <w:r w:rsidRPr="00EB6BA3">
        <w:rPr>
          <w:rFonts w:ascii="Times New Roman"/>
          <w:sz w:val="32"/>
          <w:szCs w:val="32"/>
          <w:lang w:val="ru-RU"/>
        </w:rPr>
        <w:t xml:space="preserve"> </w:t>
      </w:r>
    </w:p>
    <w:p w:rsidR="00106CF9" w:rsidRDefault="00EB6BA3" w:rsidP="00106CF9">
      <w:pPr>
        <w:pStyle w:val="a3"/>
        <w:spacing w:before="4"/>
        <w:rPr>
          <w:rFonts w:ascii="Times New Roman"/>
          <w:sz w:val="32"/>
          <w:szCs w:val="32"/>
          <w:lang w:val="ru-RU"/>
        </w:rPr>
      </w:pPr>
      <w:r w:rsidRPr="00EB6BA3">
        <w:rPr>
          <w:rFonts w:ascii="Times New Roman"/>
          <w:sz w:val="32"/>
          <w:szCs w:val="32"/>
          <w:lang w:val="ru-RU"/>
        </w:rPr>
        <w:t>интерьерная</w:t>
      </w:r>
      <w:r w:rsidRPr="00EB6BA3">
        <w:rPr>
          <w:rFonts w:ascii="Times New Roman"/>
          <w:sz w:val="32"/>
          <w:szCs w:val="32"/>
          <w:lang w:val="ru-RU"/>
        </w:rPr>
        <w:t xml:space="preserve"> </w:t>
      </w:r>
      <w:r w:rsidRPr="00EB6BA3">
        <w:rPr>
          <w:rFonts w:ascii="Times New Roman"/>
          <w:sz w:val="32"/>
          <w:szCs w:val="32"/>
          <w:lang w:val="ru-RU"/>
        </w:rPr>
        <w:t>краска</w:t>
      </w:r>
    </w:p>
    <w:p w:rsidR="00611B6C" w:rsidRPr="00EB6BA3" w:rsidRDefault="00611B6C" w:rsidP="00106CF9">
      <w:pPr>
        <w:pStyle w:val="a3"/>
        <w:spacing w:before="4"/>
        <w:rPr>
          <w:rFonts w:ascii="Times New Roman"/>
          <w:sz w:val="32"/>
          <w:szCs w:val="32"/>
          <w:lang w:val="ru-RU"/>
        </w:rPr>
      </w:pPr>
    </w:p>
    <w:p w:rsidR="00106CF9" w:rsidRDefault="00106CF9" w:rsidP="00106CF9">
      <w:pPr>
        <w:pStyle w:val="a3"/>
        <w:spacing w:before="4"/>
        <w:rPr>
          <w:rFonts w:ascii="Times New Roman"/>
          <w:sz w:val="11"/>
          <w:lang w:val="ru-RU"/>
        </w:rPr>
      </w:pPr>
    </w:p>
    <w:p w:rsidR="00116F21" w:rsidRDefault="00116F21" w:rsidP="00106CF9">
      <w:pPr>
        <w:pStyle w:val="a3"/>
        <w:spacing w:before="4"/>
        <w:rPr>
          <w:rFonts w:ascii="Times New Roman"/>
          <w:sz w:val="11"/>
          <w:lang w:val="ru-RU"/>
        </w:rPr>
      </w:pPr>
      <w:r>
        <w:rPr>
          <w:noProof/>
          <w:lang w:val="ru-RU" w:eastAsia="ru-RU"/>
        </w:rPr>
        <w:pict>
          <v:line id="_x0000_s1055" style="position:absolute;z-index:-251651072;mso-position-horizontal-relative:page;mso-position-vertical-relative:page" from="55.8pt,241.8pt" to="540.6pt,241.8pt" strokeweight=".48pt">
            <w10:wrap anchorx="page" anchory="page"/>
          </v:line>
        </w:pict>
      </w:r>
    </w:p>
    <w:p w:rsidR="00116F21" w:rsidRDefault="00116F21" w:rsidP="00106CF9">
      <w:pPr>
        <w:pStyle w:val="a3"/>
        <w:spacing w:before="4"/>
        <w:rPr>
          <w:rFonts w:ascii="Times New Roman"/>
          <w:sz w:val="11"/>
          <w:lang w:val="ru-RU"/>
        </w:rPr>
      </w:pPr>
      <w:r>
        <w:rPr>
          <w:rFonts w:ascii="Times New Roman"/>
          <w:noProof/>
          <w:sz w:val="11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7D93A329" wp14:editId="23E74A31">
            <wp:simplePos x="0" y="0"/>
            <wp:positionH relativeFrom="column">
              <wp:posOffset>4979670</wp:posOffset>
            </wp:positionH>
            <wp:positionV relativeFrom="paragraph">
              <wp:posOffset>8890</wp:posOffset>
            </wp:positionV>
            <wp:extent cx="960755" cy="495935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8DD" w:rsidRPr="00106CF9" w:rsidRDefault="00693AB7">
      <w:pPr>
        <w:pStyle w:val="a3"/>
        <w:spacing w:before="4"/>
        <w:rPr>
          <w:rFonts w:ascii="Times New Roman"/>
          <w:sz w:val="11"/>
          <w:lang w:val="ru-RU"/>
        </w:rPr>
      </w:pPr>
      <w:r>
        <w:pict>
          <v:line id="_x0000_s1036" style="position:absolute;z-index:251656704;mso-wrap-distance-left:0;mso-wrap-distance-right:0;mso-position-horizontal-relative:page" from="57.6pt,5.15pt" to="540.6pt,5.15pt">
            <w10:wrap type="topAndBottom" anchorx="page"/>
          </v:line>
        </w:pict>
      </w:r>
    </w:p>
    <w:p w:rsidR="00E158DD" w:rsidRPr="00EB6BA3" w:rsidRDefault="0078647A">
      <w:pPr>
        <w:pStyle w:val="1"/>
        <w:tabs>
          <w:tab w:val="left" w:pos="9802"/>
        </w:tabs>
        <w:ind w:left="106"/>
        <w:rPr>
          <w:rFonts w:ascii="Times New Roman" w:hAnsi="Times New Roman"/>
          <w:lang w:val="ru-RU"/>
        </w:rPr>
      </w:pPr>
      <w:r w:rsidRPr="00106CF9">
        <w:rPr>
          <w:rFonts w:ascii="Times New Roman" w:hAnsi="Times New Roman"/>
          <w:color w:val="FFFFFF"/>
          <w:w w:val="99"/>
          <w:shd w:val="clear" w:color="auto" w:fill="717171"/>
          <w:lang w:val="ru-RU"/>
        </w:rPr>
        <w:t xml:space="preserve"> </w:t>
      </w:r>
      <w:r w:rsidRPr="00106CF9">
        <w:rPr>
          <w:rFonts w:ascii="Times New Roman" w:hAnsi="Times New Roman"/>
          <w:color w:val="FFFFFF"/>
          <w:shd w:val="clear" w:color="auto" w:fill="717171"/>
          <w:lang w:val="ru-RU"/>
        </w:rPr>
        <w:t xml:space="preserve"> </w:t>
      </w:r>
      <w:r w:rsidRPr="00106CF9">
        <w:rPr>
          <w:rFonts w:ascii="Times New Roman" w:hAnsi="Times New Roman"/>
          <w:color w:val="FFFFFF"/>
          <w:spacing w:val="-10"/>
          <w:shd w:val="clear" w:color="auto" w:fill="717171"/>
          <w:lang w:val="ru-RU"/>
        </w:rPr>
        <w:t xml:space="preserve"> </w:t>
      </w:r>
      <w:r w:rsidR="004E1C78">
        <w:rPr>
          <w:color w:val="FFFFFF"/>
          <w:w w:val="105"/>
          <w:shd w:val="clear" w:color="auto" w:fill="717171"/>
          <w:lang w:val="ru-RU"/>
        </w:rPr>
        <w:t>Описание продукта</w:t>
      </w:r>
      <w:r w:rsidRPr="00EB6BA3">
        <w:rPr>
          <w:rFonts w:ascii="Times New Roman" w:hAnsi="Times New Roman"/>
          <w:color w:val="FFFFFF"/>
          <w:shd w:val="clear" w:color="auto" w:fill="717171"/>
          <w:lang w:val="ru-RU"/>
        </w:rPr>
        <w:tab/>
      </w:r>
    </w:p>
    <w:p w:rsidR="00E158DD" w:rsidRPr="00EB6BA3" w:rsidRDefault="00E158DD">
      <w:pPr>
        <w:pStyle w:val="a3"/>
        <w:spacing w:before="10"/>
        <w:rPr>
          <w:rFonts w:ascii="Times New Roman"/>
          <w:sz w:val="19"/>
          <w:lang w:val="ru-RU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6893"/>
      </w:tblGrid>
      <w:tr w:rsidR="00E158DD" w:rsidRPr="00611B6C" w:rsidTr="00611B6C">
        <w:trPr>
          <w:trHeight w:hRule="exact" w:val="2457"/>
        </w:trPr>
        <w:tc>
          <w:tcPr>
            <w:tcW w:w="2818" w:type="dxa"/>
          </w:tcPr>
          <w:p w:rsidR="00E158DD" w:rsidRDefault="0078647A">
            <w:pPr>
              <w:pStyle w:val="TableParagraph"/>
              <w:spacing w:before="5"/>
              <w:rPr>
                <w:sz w:val="24"/>
              </w:rPr>
            </w:pPr>
            <w:r>
              <w:rPr>
                <w:w w:val="105"/>
                <w:sz w:val="24"/>
              </w:rPr>
              <w:t>Область применения</w:t>
            </w:r>
          </w:p>
        </w:tc>
        <w:tc>
          <w:tcPr>
            <w:tcW w:w="6893" w:type="dxa"/>
          </w:tcPr>
          <w:p w:rsidR="00E158DD" w:rsidRDefault="00A54960">
            <w:pPr>
              <w:pStyle w:val="TableParagraph"/>
              <w:spacing w:line="228" w:lineRule="exact"/>
              <w:ind w:right="83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Предназначена</w:t>
            </w:r>
            <w:proofErr w:type="gramEnd"/>
            <w:r>
              <w:rPr>
                <w:sz w:val="20"/>
                <w:lang w:val="ru-RU"/>
              </w:rPr>
              <w:t xml:space="preserve"> для использования в по</w:t>
            </w:r>
            <w:r w:rsidR="00611B6C">
              <w:rPr>
                <w:sz w:val="20"/>
                <w:lang w:val="ru-RU"/>
              </w:rPr>
              <w:t>мещениях с умеренной влажностью,</w:t>
            </w:r>
            <w:r>
              <w:rPr>
                <w:sz w:val="20"/>
                <w:lang w:val="ru-RU"/>
              </w:rPr>
              <w:t xml:space="preserve"> таких как спальни, гостиные, коридоры, кабинеты.</w:t>
            </w:r>
            <w:r w:rsidR="00611B6C">
              <w:rPr>
                <w:sz w:val="20"/>
                <w:lang w:val="ru-RU"/>
              </w:rPr>
              <w:t xml:space="preserve"> Подходит для окраски бумажных, тиснёных, рельефных обоев и стеклообоев.</w:t>
            </w:r>
          </w:p>
          <w:p w:rsidR="00611B6C" w:rsidRDefault="00A54960" w:rsidP="00611B6C">
            <w:pPr>
              <w:pStyle w:val="TableParagraph"/>
              <w:spacing w:line="228" w:lineRule="exact"/>
              <w:ind w:right="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Образует гладкое, ровное, глубокоматовое покрытие с высокой степенью прочности.</w:t>
            </w:r>
            <w:r w:rsidR="00611B6C">
              <w:rPr>
                <w:sz w:val="20"/>
                <w:lang w:val="ru-RU"/>
              </w:rPr>
              <w:t xml:space="preserve"> </w:t>
            </w:r>
          </w:p>
          <w:p w:rsidR="00A54960" w:rsidRPr="00EB6BA3" w:rsidRDefault="00611B6C" w:rsidP="00611B6C">
            <w:pPr>
              <w:pStyle w:val="TableParagraph"/>
              <w:spacing w:line="228" w:lineRule="exact"/>
              <w:ind w:right="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Краска является стойкой к мытью с применением бытовых моющих средств. </w:t>
            </w:r>
            <w:r w:rsidR="00A54960">
              <w:rPr>
                <w:sz w:val="20"/>
                <w:lang w:val="ru-RU"/>
              </w:rPr>
              <w:t xml:space="preserve">Подходит для </w:t>
            </w:r>
            <w:r>
              <w:rPr>
                <w:sz w:val="20"/>
                <w:lang w:val="ru-RU"/>
              </w:rPr>
              <w:t>всех видов минеральных поверхностей (бетон, штукатурка, кирпичная кладка, гипсокартон)</w:t>
            </w:r>
            <w:r w:rsidR="00A54960">
              <w:rPr>
                <w:sz w:val="20"/>
                <w:lang w:val="ru-RU"/>
              </w:rPr>
              <w:t xml:space="preserve">. </w:t>
            </w:r>
            <w:r w:rsidR="00EB6BA3">
              <w:rPr>
                <w:sz w:val="20"/>
                <w:lang w:val="ru-RU"/>
              </w:rPr>
              <w:t>С</w:t>
            </w:r>
            <w:r w:rsidR="005B560B">
              <w:rPr>
                <w:sz w:val="20"/>
                <w:lang w:val="ru-RU"/>
              </w:rPr>
              <w:t>ертифицирова</w:t>
            </w:r>
            <w:r w:rsidR="00EB6BA3">
              <w:rPr>
                <w:sz w:val="20"/>
                <w:lang w:val="ru-RU"/>
              </w:rPr>
              <w:t>на для пр</w:t>
            </w:r>
            <w:r w:rsidR="005B560B">
              <w:rPr>
                <w:sz w:val="20"/>
                <w:lang w:val="ru-RU"/>
              </w:rPr>
              <w:t>и</w:t>
            </w:r>
            <w:r w:rsidR="00EB6BA3">
              <w:rPr>
                <w:sz w:val="20"/>
                <w:lang w:val="ru-RU"/>
              </w:rPr>
              <w:t>менения в детских и медицинских учре</w:t>
            </w:r>
            <w:r w:rsidR="005B560B">
              <w:rPr>
                <w:sz w:val="20"/>
                <w:lang w:val="ru-RU"/>
              </w:rPr>
              <w:t>ж</w:t>
            </w:r>
            <w:r w:rsidR="00EB6BA3">
              <w:rPr>
                <w:sz w:val="20"/>
                <w:lang w:val="ru-RU"/>
              </w:rPr>
              <w:t>дениях</w:t>
            </w:r>
            <w:r w:rsidR="005B560B">
              <w:rPr>
                <w:sz w:val="20"/>
                <w:lang w:val="ru-RU"/>
              </w:rPr>
              <w:t>.</w:t>
            </w:r>
          </w:p>
        </w:tc>
      </w:tr>
      <w:tr w:rsidR="00E158DD" w:rsidRPr="00611B6C" w:rsidTr="005B560B">
        <w:trPr>
          <w:trHeight w:hRule="exact" w:val="1128"/>
        </w:trPr>
        <w:tc>
          <w:tcPr>
            <w:tcW w:w="2818" w:type="dxa"/>
          </w:tcPr>
          <w:p w:rsidR="00E158DD" w:rsidRPr="00611B6C" w:rsidRDefault="0078647A">
            <w:pPr>
              <w:pStyle w:val="TableParagraph"/>
              <w:spacing w:before="5"/>
              <w:rPr>
                <w:sz w:val="24"/>
                <w:lang w:val="ru-RU"/>
              </w:rPr>
            </w:pPr>
            <w:r w:rsidRPr="00611B6C">
              <w:rPr>
                <w:w w:val="110"/>
                <w:sz w:val="24"/>
                <w:lang w:val="ru-RU"/>
              </w:rPr>
              <w:t>Свойства</w:t>
            </w:r>
          </w:p>
        </w:tc>
        <w:tc>
          <w:tcPr>
            <w:tcW w:w="6893" w:type="dxa"/>
          </w:tcPr>
          <w:p w:rsidR="00AB7DA9" w:rsidRDefault="00AB7DA9">
            <w:pPr>
              <w:pStyle w:val="TableParagraph"/>
              <w:spacing w:before="2" w:line="228" w:lineRule="exact"/>
              <w:ind w:right="62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EB6BA3">
              <w:rPr>
                <w:sz w:val="20"/>
                <w:lang w:val="ru-RU"/>
              </w:rPr>
              <w:t>Высокая укрывистость</w:t>
            </w:r>
            <w:r>
              <w:rPr>
                <w:sz w:val="20"/>
                <w:lang w:val="ru-RU"/>
              </w:rPr>
              <w:t>;</w:t>
            </w:r>
          </w:p>
          <w:p w:rsidR="00AB7DA9" w:rsidRDefault="00AB7DA9">
            <w:pPr>
              <w:pStyle w:val="TableParagraph"/>
              <w:spacing w:before="2" w:line="228" w:lineRule="exact"/>
              <w:ind w:right="62"/>
              <w:jc w:val="both"/>
              <w:rPr>
                <w:spacing w:val="-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EB6BA3">
              <w:rPr>
                <w:sz w:val="20"/>
                <w:lang w:val="ru-RU"/>
              </w:rPr>
              <w:t>Комфортное нанесение</w:t>
            </w:r>
            <w:r>
              <w:rPr>
                <w:sz w:val="20"/>
                <w:lang w:val="ru-RU"/>
              </w:rPr>
              <w:t>;</w:t>
            </w:r>
            <w:r w:rsidR="0078647A" w:rsidRPr="00106CF9">
              <w:rPr>
                <w:spacing w:val="-8"/>
                <w:sz w:val="20"/>
                <w:lang w:val="ru-RU"/>
              </w:rPr>
              <w:t xml:space="preserve"> </w:t>
            </w:r>
          </w:p>
          <w:p w:rsidR="00AB7DA9" w:rsidRDefault="00AB7DA9">
            <w:pPr>
              <w:pStyle w:val="TableParagraph"/>
              <w:spacing w:before="2" w:line="228" w:lineRule="exact"/>
              <w:ind w:right="62"/>
              <w:jc w:val="both"/>
              <w:rPr>
                <w:spacing w:val="-8"/>
                <w:sz w:val="20"/>
                <w:lang w:val="ru-RU"/>
              </w:rPr>
            </w:pPr>
            <w:r>
              <w:rPr>
                <w:spacing w:val="-8"/>
                <w:sz w:val="20"/>
                <w:lang w:val="ru-RU"/>
              </w:rPr>
              <w:t xml:space="preserve">- </w:t>
            </w:r>
            <w:r w:rsidR="00EB6BA3">
              <w:rPr>
                <w:sz w:val="20"/>
                <w:lang w:val="ru-RU"/>
              </w:rPr>
              <w:t>Экономичный расход</w:t>
            </w:r>
            <w:r>
              <w:rPr>
                <w:sz w:val="20"/>
                <w:lang w:val="ru-RU"/>
              </w:rPr>
              <w:t>;</w:t>
            </w:r>
          </w:p>
          <w:p w:rsidR="00AB7DA9" w:rsidRDefault="00AB7DA9">
            <w:pPr>
              <w:pStyle w:val="TableParagraph"/>
              <w:spacing w:before="2" w:line="228" w:lineRule="exact"/>
              <w:ind w:right="62"/>
              <w:jc w:val="both"/>
              <w:rPr>
                <w:sz w:val="20"/>
                <w:lang w:val="ru-RU"/>
              </w:rPr>
            </w:pPr>
            <w:r>
              <w:rPr>
                <w:spacing w:val="-8"/>
                <w:sz w:val="20"/>
                <w:lang w:val="ru-RU"/>
              </w:rPr>
              <w:t xml:space="preserve">- </w:t>
            </w:r>
            <w:r w:rsidR="00611B6C">
              <w:rPr>
                <w:sz w:val="20"/>
                <w:lang w:val="ru-RU"/>
              </w:rPr>
              <w:t>Моющаяся</w:t>
            </w:r>
            <w:r w:rsidR="005B560B">
              <w:rPr>
                <w:sz w:val="20"/>
                <w:lang w:val="ru-RU"/>
              </w:rPr>
              <w:t>.</w:t>
            </w:r>
          </w:p>
          <w:p w:rsidR="00E158DD" w:rsidRPr="00AB7DA9" w:rsidRDefault="00E158DD" w:rsidP="00AB7DA9">
            <w:pPr>
              <w:pStyle w:val="TableParagraph"/>
              <w:spacing w:before="2" w:line="228" w:lineRule="exact"/>
              <w:ind w:right="62"/>
              <w:jc w:val="both"/>
              <w:rPr>
                <w:sz w:val="20"/>
                <w:lang w:val="ru-RU"/>
              </w:rPr>
            </w:pPr>
          </w:p>
        </w:tc>
      </w:tr>
      <w:tr w:rsidR="0003467B" w:rsidRPr="00611B6C" w:rsidTr="0003467B">
        <w:trPr>
          <w:trHeight w:hRule="exact" w:val="707"/>
        </w:trPr>
        <w:tc>
          <w:tcPr>
            <w:tcW w:w="2818" w:type="dxa"/>
          </w:tcPr>
          <w:p w:rsidR="0003467B" w:rsidRDefault="0003467B">
            <w:pPr>
              <w:pStyle w:val="TableParagraph"/>
              <w:spacing w:before="5"/>
              <w:rPr>
                <w:w w:val="105"/>
                <w:sz w:val="24"/>
              </w:rPr>
            </w:pPr>
            <w:r w:rsidRPr="00611B6C">
              <w:rPr>
                <w:w w:val="110"/>
                <w:sz w:val="24"/>
                <w:lang w:val="ru-RU"/>
              </w:rPr>
              <w:t xml:space="preserve">Класс мокрого </w:t>
            </w:r>
            <w:proofErr w:type="spellStart"/>
            <w:r w:rsidRPr="0003467B">
              <w:rPr>
                <w:w w:val="110"/>
                <w:sz w:val="24"/>
              </w:rPr>
              <w:t>истирания</w:t>
            </w:r>
            <w:proofErr w:type="spellEnd"/>
          </w:p>
        </w:tc>
        <w:tc>
          <w:tcPr>
            <w:tcW w:w="6893" w:type="dxa"/>
          </w:tcPr>
          <w:p w:rsidR="0003467B" w:rsidRPr="0003467B" w:rsidRDefault="0003467B" w:rsidP="00693AB7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Мокрое истирание: класс </w:t>
            </w:r>
            <w:r w:rsidR="00693AB7">
              <w:rPr>
                <w:sz w:val="20"/>
                <w:lang w:val="ru-RU"/>
              </w:rPr>
              <w:t>3</w:t>
            </w:r>
            <w:bookmarkStart w:id="0" w:name="_GoBack"/>
            <w:bookmarkEnd w:id="0"/>
            <w:r w:rsidR="00463542">
              <w:rPr>
                <w:sz w:val="20"/>
                <w:lang w:val="ru-RU"/>
              </w:rPr>
              <w:t xml:space="preserve"> по DIN EN 1330</w:t>
            </w:r>
            <w:r w:rsidRPr="0003467B">
              <w:rPr>
                <w:sz w:val="20"/>
                <w:lang w:val="ru-RU"/>
              </w:rPr>
              <w:t>.</w:t>
            </w:r>
          </w:p>
        </w:tc>
      </w:tr>
      <w:tr w:rsidR="00E158DD">
        <w:trPr>
          <w:trHeight w:hRule="exact" w:val="466"/>
        </w:trPr>
        <w:tc>
          <w:tcPr>
            <w:tcW w:w="2818" w:type="dxa"/>
          </w:tcPr>
          <w:p w:rsidR="00E158DD" w:rsidRDefault="0078647A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Цвет</w:t>
            </w:r>
            <w:proofErr w:type="spellEnd"/>
          </w:p>
        </w:tc>
        <w:tc>
          <w:tcPr>
            <w:tcW w:w="6893" w:type="dxa"/>
          </w:tcPr>
          <w:p w:rsidR="00E158DD" w:rsidRDefault="0078647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</w:tr>
      <w:tr w:rsidR="00E158DD">
        <w:trPr>
          <w:trHeight w:hRule="exact" w:val="466"/>
        </w:trPr>
        <w:tc>
          <w:tcPr>
            <w:tcW w:w="2818" w:type="dxa"/>
          </w:tcPr>
          <w:p w:rsidR="00E158DD" w:rsidRDefault="0078647A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Степень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блеска</w:t>
            </w:r>
            <w:proofErr w:type="spellEnd"/>
          </w:p>
        </w:tc>
        <w:tc>
          <w:tcPr>
            <w:tcW w:w="6893" w:type="dxa"/>
          </w:tcPr>
          <w:p w:rsidR="00E158DD" w:rsidRDefault="00116F21" w:rsidP="00116F21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М</w:t>
            </w:r>
            <w:proofErr w:type="spellStart"/>
            <w:r w:rsidR="0078647A">
              <w:rPr>
                <w:sz w:val="20"/>
              </w:rPr>
              <w:t>атовая</w:t>
            </w:r>
            <w:proofErr w:type="spellEnd"/>
          </w:p>
        </w:tc>
      </w:tr>
      <w:tr w:rsidR="00811ECA" w:rsidRPr="00116F21" w:rsidTr="00116F21">
        <w:trPr>
          <w:trHeight w:hRule="exact" w:val="775"/>
        </w:trPr>
        <w:tc>
          <w:tcPr>
            <w:tcW w:w="2818" w:type="dxa"/>
          </w:tcPr>
          <w:p w:rsidR="00811ECA" w:rsidRDefault="00811ECA" w:rsidP="003A3C42">
            <w:pPr>
              <w:pStyle w:val="TableParagraph"/>
              <w:spacing w:before="5"/>
              <w:ind w:left="6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Колеровка</w:t>
            </w:r>
            <w:proofErr w:type="spellEnd"/>
          </w:p>
        </w:tc>
        <w:tc>
          <w:tcPr>
            <w:tcW w:w="6893" w:type="dxa"/>
          </w:tcPr>
          <w:p w:rsidR="00811ECA" w:rsidRPr="00116F21" w:rsidRDefault="00116F21" w:rsidP="003A3C42">
            <w:pPr>
              <w:pStyle w:val="TableParagraph"/>
              <w:spacing w:line="227" w:lineRule="exact"/>
              <w:ind w:left="59"/>
              <w:rPr>
                <w:sz w:val="20"/>
                <w:lang w:val="ru-RU"/>
              </w:rPr>
            </w:pPr>
            <w:r w:rsidRPr="00116F21">
              <w:rPr>
                <w:sz w:val="20"/>
                <w:lang w:val="ru-RU"/>
              </w:rPr>
              <w:t xml:space="preserve">База 1: </w:t>
            </w:r>
            <w:r w:rsidRPr="00116F21">
              <w:rPr>
                <w:sz w:val="20"/>
              </w:rPr>
              <w:t>d</w:t>
            </w:r>
            <w:r w:rsidRPr="00116F21">
              <w:rPr>
                <w:sz w:val="20"/>
                <w:lang w:val="ru-RU"/>
              </w:rPr>
              <w:t>ü</w:t>
            </w:r>
            <w:r w:rsidRPr="00116F21">
              <w:rPr>
                <w:sz w:val="20"/>
              </w:rPr>
              <w:t>fa</w:t>
            </w:r>
            <w:r w:rsidRPr="00116F21">
              <w:rPr>
                <w:sz w:val="20"/>
                <w:lang w:val="ru-RU"/>
              </w:rPr>
              <w:t xml:space="preserve"> </w:t>
            </w:r>
            <w:proofErr w:type="spellStart"/>
            <w:r w:rsidRPr="00116F21">
              <w:rPr>
                <w:sz w:val="20"/>
              </w:rPr>
              <w:t>Volton</w:t>
            </w:r>
            <w:proofErr w:type="spellEnd"/>
            <w:r w:rsidRPr="00116F21">
              <w:rPr>
                <w:sz w:val="20"/>
                <w:lang w:val="ru-RU"/>
              </w:rPr>
              <w:t>-</w:t>
            </w:r>
            <w:r w:rsidRPr="00116F21">
              <w:rPr>
                <w:sz w:val="20"/>
              </w:rPr>
              <w:t>und</w:t>
            </w:r>
            <w:r w:rsidRPr="00116F21">
              <w:rPr>
                <w:sz w:val="20"/>
                <w:lang w:val="ru-RU"/>
              </w:rPr>
              <w:t xml:space="preserve"> </w:t>
            </w:r>
            <w:r w:rsidRPr="00116F21">
              <w:rPr>
                <w:sz w:val="20"/>
              </w:rPr>
              <w:t>abtonfarbe</w:t>
            </w:r>
            <w:r w:rsidRPr="00116F21">
              <w:rPr>
                <w:sz w:val="20"/>
                <w:lang w:val="ru-RU"/>
              </w:rPr>
              <w:t xml:space="preserve"> или на колеровочной машине по системе </w:t>
            </w:r>
            <w:r w:rsidRPr="00116F21">
              <w:rPr>
                <w:sz w:val="20"/>
              </w:rPr>
              <w:t>Color</w:t>
            </w:r>
            <w:r w:rsidRPr="00116F21">
              <w:rPr>
                <w:sz w:val="20"/>
                <w:lang w:val="ru-RU"/>
              </w:rPr>
              <w:t xml:space="preserve"> </w:t>
            </w:r>
            <w:r w:rsidRPr="00116F21">
              <w:rPr>
                <w:sz w:val="20"/>
              </w:rPr>
              <w:t>Mix</w:t>
            </w:r>
            <w:r w:rsidRPr="00116F21">
              <w:rPr>
                <w:sz w:val="20"/>
                <w:lang w:val="ru-RU"/>
              </w:rPr>
              <w:t>. Применяется для колеровки в светлые оттенки, а также используется без колеровки.</w:t>
            </w:r>
          </w:p>
        </w:tc>
      </w:tr>
      <w:tr w:rsidR="00811ECA">
        <w:trPr>
          <w:trHeight w:hRule="exact" w:val="466"/>
        </w:trPr>
        <w:tc>
          <w:tcPr>
            <w:tcW w:w="2818" w:type="dxa"/>
          </w:tcPr>
          <w:p w:rsidR="00811ECA" w:rsidRDefault="00811ECA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Плотность</w:t>
            </w:r>
            <w:proofErr w:type="spellEnd"/>
          </w:p>
        </w:tc>
        <w:tc>
          <w:tcPr>
            <w:tcW w:w="6893" w:type="dxa"/>
          </w:tcPr>
          <w:p w:rsidR="00811ECA" w:rsidRDefault="00811ECA" w:rsidP="00116F2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1,5</w:t>
            </w:r>
            <w:r w:rsidR="00116F21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 xml:space="preserve"> г/см³</w:t>
            </w:r>
          </w:p>
        </w:tc>
      </w:tr>
      <w:tr w:rsidR="00811ECA" w:rsidRPr="00611B6C" w:rsidTr="00811ECA">
        <w:trPr>
          <w:trHeight w:hRule="exact" w:val="971"/>
        </w:trPr>
        <w:tc>
          <w:tcPr>
            <w:tcW w:w="2818" w:type="dxa"/>
          </w:tcPr>
          <w:p w:rsidR="00811ECA" w:rsidRDefault="00811ECA" w:rsidP="003A3C42">
            <w:pPr>
              <w:pStyle w:val="TableParagraph"/>
              <w:spacing w:before="5"/>
              <w:ind w:left="6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Расход</w:t>
            </w:r>
            <w:proofErr w:type="spellEnd"/>
          </w:p>
        </w:tc>
        <w:tc>
          <w:tcPr>
            <w:tcW w:w="6893" w:type="dxa"/>
          </w:tcPr>
          <w:p w:rsidR="00811ECA" w:rsidRPr="00106CF9" w:rsidRDefault="00811ECA" w:rsidP="00463542">
            <w:pPr>
              <w:pStyle w:val="TableParagraph"/>
              <w:spacing w:before="2" w:line="228" w:lineRule="exact"/>
              <w:ind w:left="59" w:right="5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Около </w:t>
            </w:r>
            <w:r w:rsidR="00463542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 xml:space="preserve"> </w:t>
            </w:r>
            <w:r w:rsidRPr="00106CF9">
              <w:rPr>
                <w:sz w:val="20"/>
                <w:lang w:val="ru-RU"/>
              </w:rPr>
              <w:t>м²</w:t>
            </w:r>
            <w:r>
              <w:rPr>
                <w:sz w:val="20"/>
                <w:lang w:val="ru-RU"/>
              </w:rPr>
              <w:t>/л</w:t>
            </w:r>
            <w:r w:rsidRPr="00106CF9">
              <w:rPr>
                <w:sz w:val="20"/>
                <w:lang w:val="ru-RU"/>
              </w:rPr>
              <w:t>, при нанесении в один слой на гладкие, слегка впитывающие основания. На шероховатых основаниях расход, соответственно, увеличивается. Точный расход устанавливается пробной покраской на объекте.</w:t>
            </w:r>
          </w:p>
        </w:tc>
      </w:tr>
      <w:tr w:rsidR="00811ECA" w:rsidRPr="00611B6C">
        <w:trPr>
          <w:trHeight w:hRule="exact" w:val="694"/>
        </w:trPr>
        <w:tc>
          <w:tcPr>
            <w:tcW w:w="2818" w:type="dxa"/>
          </w:tcPr>
          <w:p w:rsidR="00811ECA" w:rsidRDefault="00811ECA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Состав</w:t>
            </w:r>
            <w:proofErr w:type="spellEnd"/>
          </w:p>
        </w:tc>
        <w:tc>
          <w:tcPr>
            <w:tcW w:w="6893" w:type="dxa"/>
          </w:tcPr>
          <w:p w:rsidR="00811ECA" w:rsidRPr="00106CF9" w:rsidRDefault="005B560B">
            <w:pPr>
              <w:pStyle w:val="TableParagraph"/>
              <w:spacing w:before="2" w:line="228" w:lineRule="exact"/>
              <w:ind w:right="3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Водная акриловая дисперсия, пигменты и наполнители, вода и целевые добавки.</w:t>
            </w:r>
          </w:p>
        </w:tc>
      </w:tr>
    </w:tbl>
    <w:p w:rsidR="00E158DD" w:rsidRPr="00106CF9" w:rsidRDefault="00E158DD">
      <w:pPr>
        <w:spacing w:line="228" w:lineRule="exact"/>
        <w:rPr>
          <w:sz w:val="20"/>
          <w:lang w:val="ru-RU"/>
        </w:rPr>
        <w:sectPr w:rsidR="00E158DD" w:rsidRPr="00106CF9">
          <w:footerReference w:type="default" r:id="rId10"/>
          <w:type w:val="continuous"/>
          <w:pgSz w:w="11900" w:h="16840"/>
          <w:pgMar w:top="0" w:right="0" w:bottom="920" w:left="1000" w:header="720" w:footer="726" w:gutter="0"/>
          <w:pgNumType w:start="1"/>
          <w:cols w:space="720"/>
        </w:sectPr>
      </w:pPr>
    </w:p>
    <w:p w:rsidR="00E158DD" w:rsidRPr="00106CF9" w:rsidRDefault="00E158DD">
      <w:pPr>
        <w:pStyle w:val="a3"/>
        <w:spacing w:before="1"/>
        <w:rPr>
          <w:rFonts w:ascii="Times New Roman"/>
          <w:sz w:val="18"/>
          <w:lang w:val="ru-RU"/>
        </w:rPr>
      </w:pPr>
    </w:p>
    <w:p w:rsidR="00E158DD" w:rsidRDefault="0078647A">
      <w:pPr>
        <w:pStyle w:val="1"/>
        <w:tabs>
          <w:tab w:val="left" w:pos="9802"/>
        </w:tabs>
        <w:ind w:hanging="29"/>
        <w:rPr>
          <w:rFonts w:ascii="Times New Roman" w:hAnsi="Times New Roman"/>
        </w:rPr>
      </w:pPr>
      <w:r w:rsidRPr="00106CF9">
        <w:rPr>
          <w:rFonts w:ascii="Times New Roman" w:hAnsi="Times New Roman"/>
          <w:color w:val="FFFFFF"/>
          <w:w w:val="99"/>
          <w:shd w:val="clear" w:color="auto" w:fill="717171"/>
          <w:lang w:val="ru-RU"/>
        </w:rPr>
        <w:t xml:space="preserve"> </w:t>
      </w:r>
      <w:r w:rsidRPr="00106CF9">
        <w:rPr>
          <w:rFonts w:ascii="Times New Roman" w:hAnsi="Times New Roman"/>
          <w:color w:val="FFFFFF"/>
          <w:shd w:val="clear" w:color="auto" w:fill="717171"/>
          <w:lang w:val="ru-RU"/>
        </w:rPr>
        <w:t xml:space="preserve"> </w:t>
      </w:r>
      <w:r w:rsidRPr="00106CF9">
        <w:rPr>
          <w:rFonts w:ascii="Times New Roman" w:hAnsi="Times New Roman"/>
          <w:color w:val="FFFFFF"/>
          <w:spacing w:val="-10"/>
          <w:shd w:val="clear" w:color="auto" w:fill="717171"/>
          <w:lang w:val="ru-RU"/>
        </w:rPr>
        <w:t xml:space="preserve"> </w:t>
      </w:r>
      <w:r>
        <w:rPr>
          <w:color w:val="FFFFFF"/>
          <w:w w:val="105"/>
          <w:shd w:val="clear" w:color="auto" w:fill="717171"/>
        </w:rPr>
        <w:t>Нанесение</w:t>
      </w:r>
      <w:r>
        <w:rPr>
          <w:rFonts w:ascii="Times New Roman" w:hAnsi="Times New Roman"/>
          <w:color w:val="FFFFFF"/>
          <w:shd w:val="clear" w:color="auto" w:fill="717171"/>
        </w:rPr>
        <w:tab/>
      </w:r>
    </w:p>
    <w:p w:rsidR="00E158DD" w:rsidRDefault="00E158DD">
      <w:pPr>
        <w:pStyle w:val="a3"/>
        <w:spacing w:before="10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6789"/>
      </w:tblGrid>
      <w:tr w:rsidR="00E158DD" w:rsidRPr="00373E1E" w:rsidTr="001F07B5">
        <w:trPr>
          <w:trHeight w:hRule="exact" w:val="628"/>
        </w:trPr>
        <w:tc>
          <w:tcPr>
            <w:tcW w:w="2710" w:type="dxa"/>
          </w:tcPr>
          <w:p w:rsidR="00E158DD" w:rsidRDefault="0078647A">
            <w:pPr>
              <w:pStyle w:val="TableParagraph"/>
              <w:spacing w:before="5"/>
              <w:ind w:left="6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Основание</w:t>
            </w:r>
            <w:proofErr w:type="spellEnd"/>
          </w:p>
        </w:tc>
        <w:tc>
          <w:tcPr>
            <w:tcW w:w="6789" w:type="dxa"/>
          </w:tcPr>
          <w:p w:rsidR="00E158DD" w:rsidRPr="00373E1E" w:rsidRDefault="0078647A" w:rsidP="001F07B5">
            <w:pPr>
              <w:pStyle w:val="TableParagraph"/>
              <w:spacing w:before="2" w:line="228" w:lineRule="exact"/>
              <w:ind w:left="59" w:right="56"/>
              <w:rPr>
                <w:sz w:val="20"/>
                <w:lang w:val="ru-RU"/>
              </w:rPr>
            </w:pPr>
            <w:r w:rsidRPr="00106CF9">
              <w:rPr>
                <w:sz w:val="20"/>
                <w:lang w:val="ru-RU"/>
              </w:rPr>
              <w:t xml:space="preserve">Основания должны быть очищенными от загрязнений, отделяющих веществ и сухими. </w:t>
            </w:r>
            <w:r w:rsidR="001F07B5">
              <w:rPr>
                <w:sz w:val="20"/>
                <w:lang w:val="ru-RU"/>
              </w:rPr>
              <w:t>В зависимости от основания см. табл.№1.</w:t>
            </w:r>
          </w:p>
        </w:tc>
      </w:tr>
      <w:tr w:rsidR="00E158DD" w:rsidRPr="00611B6C" w:rsidTr="00A83931">
        <w:trPr>
          <w:trHeight w:hRule="exact" w:val="2765"/>
        </w:trPr>
        <w:tc>
          <w:tcPr>
            <w:tcW w:w="2710" w:type="dxa"/>
          </w:tcPr>
          <w:p w:rsidR="00E158DD" w:rsidRPr="00373E1E" w:rsidRDefault="0078647A">
            <w:pPr>
              <w:pStyle w:val="TableParagraph"/>
              <w:spacing w:before="5"/>
              <w:ind w:left="60"/>
              <w:rPr>
                <w:sz w:val="24"/>
                <w:lang w:val="ru-RU"/>
              </w:rPr>
            </w:pPr>
            <w:r w:rsidRPr="00373E1E">
              <w:rPr>
                <w:w w:val="105"/>
                <w:sz w:val="24"/>
                <w:lang w:val="ru-RU"/>
              </w:rPr>
              <w:t>Нанесение</w:t>
            </w:r>
          </w:p>
        </w:tc>
        <w:tc>
          <w:tcPr>
            <w:tcW w:w="6789" w:type="dxa"/>
          </w:tcPr>
          <w:p w:rsidR="001F07B5" w:rsidRPr="00746406" w:rsidRDefault="001F07B5" w:rsidP="001F07B5">
            <w:pPr>
              <w:pStyle w:val="TableParagraph"/>
              <w:spacing w:before="2" w:line="228" w:lineRule="exact"/>
              <w:ind w:left="0" w:righ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Перед применением краску следует тщательно перемешать. Рекомендовано наносить покрытие в 2 слоя. Можно регулировать консистенцию путём разбавления водой до 10%. </w:t>
            </w:r>
          </w:p>
          <w:p w:rsidR="001F07B5" w:rsidRPr="00746406" w:rsidRDefault="001F07B5" w:rsidP="001F07B5">
            <w:pPr>
              <w:pStyle w:val="TableParagraph"/>
              <w:spacing w:before="2" w:line="228" w:lineRule="exact"/>
              <w:ind w:left="57" w:right="109"/>
              <w:rPr>
                <w:sz w:val="20"/>
                <w:lang w:val="ru-RU"/>
              </w:rPr>
            </w:pPr>
            <w:r w:rsidRPr="00746406">
              <w:rPr>
                <w:sz w:val="20"/>
                <w:lang w:val="ru-RU"/>
              </w:rPr>
              <w:t xml:space="preserve">Для нанесения методом распыления развести краску до необходимой для распыления консистенции. </w:t>
            </w:r>
          </w:p>
          <w:p w:rsidR="001F07B5" w:rsidRPr="00746406" w:rsidRDefault="001F07B5" w:rsidP="001F07B5">
            <w:pPr>
              <w:pStyle w:val="TableParagraph"/>
              <w:spacing w:before="2" w:line="228" w:lineRule="exact"/>
              <w:ind w:left="57" w:right="109"/>
              <w:rPr>
                <w:sz w:val="20"/>
                <w:lang w:val="ru-RU"/>
              </w:rPr>
            </w:pPr>
            <w:r w:rsidRPr="00746406">
              <w:rPr>
                <w:sz w:val="20"/>
                <w:lang w:val="ru-RU"/>
              </w:rPr>
              <w:t xml:space="preserve">Наносить кистью, валиком и пригодной распылительной установкой.  </w:t>
            </w:r>
          </w:p>
          <w:p w:rsidR="001F07B5" w:rsidRPr="00746406" w:rsidRDefault="001F07B5" w:rsidP="001F07B5">
            <w:pPr>
              <w:pStyle w:val="TableParagraph"/>
              <w:spacing w:before="2" w:line="228" w:lineRule="exact"/>
              <w:ind w:left="57" w:right="109"/>
              <w:rPr>
                <w:sz w:val="20"/>
                <w:lang w:val="ru-RU"/>
              </w:rPr>
            </w:pPr>
            <w:r w:rsidRPr="00746406">
              <w:rPr>
                <w:sz w:val="20"/>
                <w:lang w:val="ru-RU"/>
              </w:rPr>
              <w:t xml:space="preserve">Безвоздушное распыление:  </w:t>
            </w:r>
          </w:p>
          <w:p w:rsidR="001F07B5" w:rsidRPr="00746406" w:rsidRDefault="001F07B5" w:rsidP="001F07B5">
            <w:pPr>
              <w:pStyle w:val="TableParagraph"/>
              <w:spacing w:before="2" w:line="228" w:lineRule="exact"/>
              <w:ind w:left="57" w:right="109"/>
              <w:rPr>
                <w:sz w:val="20"/>
                <w:lang w:val="ru-RU"/>
              </w:rPr>
            </w:pPr>
            <w:r w:rsidRPr="00746406">
              <w:rPr>
                <w:sz w:val="20"/>
                <w:lang w:val="ru-RU"/>
              </w:rPr>
              <w:t>угол распыления 50°, форсунка 0,01</w:t>
            </w:r>
            <w:r>
              <w:rPr>
                <w:sz w:val="20"/>
                <w:lang w:val="ru-RU"/>
              </w:rPr>
              <w:t>7</w:t>
            </w:r>
            <w:r w:rsidRPr="00746406">
              <w:rPr>
                <w:sz w:val="20"/>
                <w:lang w:val="ru-RU"/>
              </w:rPr>
              <w:t xml:space="preserve">-0,026 дюйма, давление материала: 150-180 бар. </w:t>
            </w:r>
          </w:p>
          <w:p w:rsidR="00E158DD" w:rsidRPr="001F07B5" w:rsidRDefault="001F07B5" w:rsidP="001F07B5">
            <w:pPr>
              <w:pStyle w:val="TableParagraph"/>
              <w:spacing w:line="228" w:lineRule="exact"/>
              <w:ind w:left="59"/>
              <w:rPr>
                <w:sz w:val="20"/>
                <w:lang w:val="ru-RU"/>
              </w:rPr>
            </w:pPr>
            <w:r w:rsidRPr="00746406">
              <w:rPr>
                <w:sz w:val="20"/>
                <w:lang w:val="ru-RU"/>
              </w:rPr>
              <w:t>Параметры пневмораспыления низкого давления (HVLP):  форсунка 2 мм, давление 0,3 бар</w:t>
            </w:r>
            <w:r>
              <w:rPr>
                <w:sz w:val="20"/>
                <w:lang w:val="ru-RU"/>
              </w:rPr>
              <w:t>.</w:t>
            </w:r>
          </w:p>
        </w:tc>
      </w:tr>
      <w:tr w:rsidR="00E158DD" w:rsidTr="00A83931">
        <w:trPr>
          <w:trHeight w:hRule="exact" w:val="466"/>
        </w:trPr>
        <w:tc>
          <w:tcPr>
            <w:tcW w:w="2710" w:type="dxa"/>
          </w:tcPr>
          <w:p w:rsidR="00E158DD" w:rsidRDefault="0078647A">
            <w:pPr>
              <w:pStyle w:val="TableParagraph"/>
              <w:spacing w:before="5"/>
              <w:ind w:left="6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Разбавление</w:t>
            </w:r>
            <w:proofErr w:type="spellEnd"/>
          </w:p>
        </w:tc>
        <w:tc>
          <w:tcPr>
            <w:tcW w:w="6789" w:type="dxa"/>
          </w:tcPr>
          <w:p w:rsidR="00E158DD" w:rsidRDefault="00A54960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Водой макс</w:t>
            </w:r>
            <w:r>
              <w:rPr>
                <w:sz w:val="20"/>
                <w:lang w:val="ru-RU"/>
              </w:rPr>
              <w:t>имум</w:t>
            </w:r>
            <w:r w:rsidR="0078647A">
              <w:rPr>
                <w:sz w:val="20"/>
              </w:rPr>
              <w:t xml:space="preserve"> 10 %.</w:t>
            </w:r>
          </w:p>
        </w:tc>
      </w:tr>
      <w:tr w:rsidR="00E158DD" w:rsidRPr="00611B6C" w:rsidTr="00A83931">
        <w:trPr>
          <w:trHeight w:hRule="exact" w:val="466"/>
        </w:trPr>
        <w:tc>
          <w:tcPr>
            <w:tcW w:w="2710" w:type="dxa"/>
          </w:tcPr>
          <w:p w:rsidR="00E158DD" w:rsidRDefault="0078647A">
            <w:pPr>
              <w:pStyle w:val="TableParagraph"/>
              <w:spacing w:before="5"/>
              <w:ind w:left="6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Чистка</w:t>
            </w:r>
            <w:proofErr w:type="spellEnd"/>
            <w:r>
              <w:rPr>
                <w:spacing w:val="5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инструментов</w:t>
            </w:r>
            <w:proofErr w:type="spellEnd"/>
          </w:p>
        </w:tc>
        <w:tc>
          <w:tcPr>
            <w:tcW w:w="6789" w:type="dxa"/>
          </w:tcPr>
          <w:p w:rsidR="00E158DD" w:rsidRPr="00106CF9" w:rsidRDefault="0078647A">
            <w:pPr>
              <w:pStyle w:val="TableParagraph"/>
              <w:spacing w:line="227" w:lineRule="exact"/>
              <w:ind w:left="59"/>
              <w:rPr>
                <w:sz w:val="20"/>
                <w:lang w:val="ru-RU"/>
              </w:rPr>
            </w:pPr>
            <w:r w:rsidRPr="00106CF9">
              <w:rPr>
                <w:sz w:val="20"/>
                <w:lang w:val="ru-RU"/>
              </w:rPr>
              <w:t>Сразу после использования промыть водой.</w:t>
            </w:r>
          </w:p>
        </w:tc>
      </w:tr>
      <w:tr w:rsidR="00E158DD" w:rsidRPr="00611B6C" w:rsidTr="00A83931">
        <w:trPr>
          <w:trHeight w:hRule="exact" w:val="1411"/>
        </w:trPr>
        <w:tc>
          <w:tcPr>
            <w:tcW w:w="2710" w:type="dxa"/>
          </w:tcPr>
          <w:p w:rsidR="00E158DD" w:rsidRDefault="0078647A">
            <w:pPr>
              <w:pStyle w:val="TableParagraph"/>
              <w:spacing w:before="5"/>
              <w:ind w:left="6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Время</w:t>
            </w:r>
            <w:proofErr w:type="spellEnd"/>
            <w:r>
              <w:rPr>
                <w:w w:val="110"/>
                <w:sz w:val="24"/>
              </w:rPr>
              <w:t xml:space="preserve"> высыхания</w:t>
            </w:r>
          </w:p>
        </w:tc>
        <w:tc>
          <w:tcPr>
            <w:tcW w:w="6789" w:type="dxa"/>
          </w:tcPr>
          <w:p w:rsidR="00A83931" w:rsidRPr="00A83931" w:rsidRDefault="00A83931" w:rsidP="00A83931">
            <w:pPr>
              <w:spacing w:before="2" w:line="228" w:lineRule="exact"/>
              <w:ind w:left="57" w:right="244"/>
              <w:jc w:val="both"/>
              <w:rPr>
                <w:sz w:val="20"/>
                <w:lang w:val="ru-RU"/>
              </w:rPr>
            </w:pPr>
            <w:r w:rsidRPr="00A83931">
              <w:rPr>
                <w:sz w:val="20"/>
                <w:lang w:val="ru-RU"/>
              </w:rPr>
              <w:t xml:space="preserve">Время высыхания краски при температуре </w:t>
            </w:r>
          </w:p>
          <w:p w:rsidR="00E158DD" w:rsidRPr="00106CF9" w:rsidRDefault="00A83931" w:rsidP="00AB1CAD">
            <w:pPr>
              <w:pStyle w:val="TableParagraph"/>
              <w:spacing w:before="2" w:line="228" w:lineRule="exact"/>
              <w:ind w:left="59" w:right="56"/>
              <w:rPr>
                <w:sz w:val="20"/>
                <w:lang w:val="ru-RU"/>
              </w:rPr>
            </w:pPr>
            <w:r w:rsidRPr="00A83931">
              <w:rPr>
                <w:sz w:val="20"/>
                <w:lang w:val="ru-RU"/>
              </w:rPr>
              <w:t xml:space="preserve">(20±2)°С и относительной влажности воздуха 65% - каждого слоя – 1-2 часа. Полное высыхание через 24 часа. При низких температурах время  высыхания краски увеличивается. Через 28 дней покрытие приобретает окончательную </w:t>
            </w:r>
            <w:r w:rsidR="00AB1CAD">
              <w:rPr>
                <w:sz w:val="20"/>
                <w:lang w:val="ru-RU"/>
              </w:rPr>
              <w:t>прочност</w:t>
            </w:r>
            <w:r w:rsidRPr="00A83931">
              <w:rPr>
                <w:sz w:val="20"/>
                <w:lang w:val="ru-RU"/>
              </w:rPr>
              <w:t>ь, после чего допускаются полные нагрузки.</w:t>
            </w:r>
          </w:p>
        </w:tc>
      </w:tr>
      <w:tr w:rsidR="00E158DD" w:rsidRPr="00611B6C" w:rsidTr="00A83931">
        <w:trPr>
          <w:trHeight w:hRule="exact" w:val="576"/>
        </w:trPr>
        <w:tc>
          <w:tcPr>
            <w:tcW w:w="2710" w:type="dxa"/>
          </w:tcPr>
          <w:p w:rsidR="00E158DD" w:rsidRDefault="0078647A">
            <w:pPr>
              <w:pStyle w:val="TableParagraph"/>
              <w:spacing w:before="5" w:line="247" w:lineRule="auto"/>
              <w:ind w:left="6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Температура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нанесения</w:t>
            </w:r>
            <w:proofErr w:type="spellEnd"/>
          </w:p>
        </w:tc>
        <w:tc>
          <w:tcPr>
            <w:tcW w:w="6789" w:type="dxa"/>
          </w:tcPr>
          <w:p w:rsidR="00E158DD" w:rsidRPr="00106CF9" w:rsidRDefault="00A83931">
            <w:pPr>
              <w:pStyle w:val="TableParagraph"/>
              <w:spacing w:line="227" w:lineRule="exact"/>
              <w:ind w:left="59"/>
              <w:rPr>
                <w:sz w:val="20"/>
                <w:lang w:val="ru-RU"/>
              </w:rPr>
            </w:pPr>
            <w:r w:rsidRPr="00A83931">
              <w:rPr>
                <w:sz w:val="20"/>
                <w:lang w:val="ru-RU"/>
              </w:rPr>
              <w:t xml:space="preserve">Мин + 5 °C, макс. + 35 °C </w:t>
            </w:r>
            <w:r>
              <w:rPr>
                <w:sz w:val="20"/>
                <w:lang w:val="ru-RU"/>
              </w:rPr>
              <w:t xml:space="preserve"> </w:t>
            </w:r>
            <w:r w:rsidRPr="00A83931">
              <w:rPr>
                <w:sz w:val="20"/>
                <w:lang w:val="ru-RU"/>
              </w:rPr>
              <w:t>для объекта, материала и воздуха.</w:t>
            </w:r>
          </w:p>
        </w:tc>
      </w:tr>
      <w:tr w:rsidR="00E158DD" w:rsidTr="00A83931">
        <w:trPr>
          <w:trHeight w:hRule="exact" w:val="466"/>
        </w:trPr>
        <w:tc>
          <w:tcPr>
            <w:tcW w:w="2710" w:type="dxa"/>
          </w:tcPr>
          <w:p w:rsidR="00E158DD" w:rsidRDefault="0078647A">
            <w:pPr>
              <w:pStyle w:val="TableParagraph"/>
              <w:spacing w:before="5"/>
              <w:ind w:left="6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Фасовка</w:t>
            </w:r>
            <w:proofErr w:type="spellEnd"/>
          </w:p>
        </w:tc>
        <w:tc>
          <w:tcPr>
            <w:tcW w:w="6789" w:type="dxa"/>
          </w:tcPr>
          <w:p w:rsidR="00E158DD" w:rsidRPr="001D5F6F" w:rsidRDefault="001D5F6F">
            <w:pPr>
              <w:pStyle w:val="TableParagraph"/>
              <w:spacing w:line="227" w:lineRule="exact"/>
              <w:ind w:left="59"/>
              <w:rPr>
                <w:sz w:val="20"/>
                <w:lang w:val="ru-RU"/>
              </w:rPr>
            </w:pPr>
            <w:r>
              <w:rPr>
                <w:sz w:val="20"/>
              </w:rPr>
              <w:t>2,5 л,</w:t>
            </w:r>
            <w:r w:rsidR="0078647A">
              <w:rPr>
                <w:sz w:val="20"/>
              </w:rPr>
              <w:t xml:space="preserve"> 10 л</w:t>
            </w:r>
            <w:r>
              <w:rPr>
                <w:sz w:val="20"/>
                <w:lang w:val="ru-RU"/>
              </w:rPr>
              <w:t>.</w:t>
            </w:r>
          </w:p>
        </w:tc>
      </w:tr>
    </w:tbl>
    <w:p w:rsidR="00E158DD" w:rsidRPr="00106CF9" w:rsidRDefault="00E158DD">
      <w:pPr>
        <w:pStyle w:val="a3"/>
        <w:rPr>
          <w:rFonts w:ascii="Times New Roman"/>
          <w:sz w:val="26"/>
          <w:lang w:val="ru-RU"/>
        </w:rPr>
      </w:pPr>
    </w:p>
    <w:p w:rsidR="00E158DD" w:rsidRPr="00106CF9" w:rsidRDefault="00E158DD">
      <w:pPr>
        <w:pStyle w:val="a3"/>
        <w:spacing w:before="8"/>
        <w:rPr>
          <w:rFonts w:ascii="Times New Roman"/>
          <w:sz w:val="23"/>
          <w:lang w:val="ru-RU"/>
        </w:rPr>
      </w:pPr>
    </w:p>
    <w:p w:rsidR="00E158DD" w:rsidRDefault="0078647A">
      <w:pPr>
        <w:tabs>
          <w:tab w:val="left" w:pos="9802"/>
        </w:tabs>
        <w:ind w:left="135"/>
        <w:rPr>
          <w:rFonts w:ascii="Times New Roman" w:hAnsi="Times New Roman"/>
          <w:sz w:val="24"/>
        </w:rPr>
      </w:pPr>
      <w:r>
        <w:rPr>
          <w:color w:val="FFFFFF"/>
          <w:w w:val="105"/>
          <w:sz w:val="24"/>
          <w:shd w:val="clear" w:color="auto" w:fill="717171"/>
        </w:rPr>
        <w:t>Примечания</w:t>
      </w:r>
      <w:r>
        <w:rPr>
          <w:rFonts w:ascii="Times New Roman" w:hAnsi="Times New Roman"/>
          <w:color w:val="FFFFFF"/>
          <w:sz w:val="24"/>
          <w:shd w:val="clear" w:color="auto" w:fill="717171"/>
        </w:rPr>
        <w:tab/>
      </w:r>
    </w:p>
    <w:p w:rsidR="00E158DD" w:rsidRDefault="00E158DD">
      <w:pPr>
        <w:pStyle w:val="a3"/>
        <w:spacing w:before="11"/>
        <w:rPr>
          <w:rFonts w:ascii="Times New Roman"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804"/>
      </w:tblGrid>
      <w:tr w:rsidR="00E158DD" w:rsidRPr="00611B6C" w:rsidTr="00A83931">
        <w:trPr>
          <w:trHeight w:hRule="exact" w:val="995"/>
        </w:trPr>
        <w:tc>
          <w:tcPr>
            <w:tcW w:w="2834" w:type="dxa"/>
          </w:tcPr>
          <w:p w:rsidR="00E158DD" w:rsidRDefault="0078647A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Меры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безопасности</w:t>
            </w:r>
            <w:proofErr w:type="spellEnd"/>
          </w:p>
        </w:tc>
        <w:tc>
          <w:tcPr>
            <w:tcW w:w="6804" w:type="dxa"/>
          </w:tcPr>
          <w:p w:rsidR="00E158DD" w:rsidRPr="00106CF9" w:rsidRDefault="0078647A">
            <w:pPr>
              <w:pStyle w:val="TableParagraph"/>
              <w:spacing w:before="2" w:line="228" w:lineRule="exact"/>
              <w:ind w:right="55"/>
              <w:rPr>
                <w:sz w:val="20"/>
                <w:lang w:val="ru-RU"/>
              </w:rPr>
            </w:pPr>
            <w:r w:rsidRPr="00106CF9">
              <w:rPr>
                <w:sz w:val="20"/>
                <w:lang w:val="ru-RU"/>
              </w:rPr>
              <w:t>Хранить в недоступном для детей месте. Пары при распылении не вдыхать. Во время и после нанесения хорошо проветривать помещение. При попадании в глаза или на кожу тщательно промыть водой. Не сливать в канализацию, в водоемы и на поверхность грунта.</w:t>
            </w:r>
          </w:p>
        </w:tc>
      </w:tr>
      <w:tr w:rsidR="00A83931" w:rsidRPr="001F07B5" w:rsidTr="00A83931">
        <w:trPr>
          <w:trHeight w:hRule="exact" w:val="685"/>
        </w:trPr>
        <w:tc>
          <w:tcPr>
            <w:tcW w:w="2834" w:type="dxa"/>
          </w:tcPr>
          <w:p w:rsidR="00A83931" w:rsidRDefault="00A83931" w:rsidP="003A3C42">
            <w:pPr>
              <w:pStyle w:val="TableParagraph"/>
              <w:spacing w:before="5"/>
              <w:ind w:left="6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Хранение</w:t>
            </w:r>
            <w:proofErr w:type="spellEnd"/>
          </w:p>
        </w:tc>
        <w:tc>
          <w:tcPr>
            <w:tcW w:w="6804" w:type="dxa"/>
          </w:tcPr>
          <w:p w:rsidR="00A83931" w:rsidRPr="00106CF9" w:rsidRDefault="00556F80" w:rsidP="003A3C42">
            <w:pPr>
              <w:pStyle w:val="TableParagraph"/>
              <w:spacing w:line="227" w:lineRule="exact"/>
              <w:ind w:left="59"/>
              <w:rPr>
                <w:sz w:val="20"/>
                <w:lang w:val="ru-RU"/>
              </w:rPr>
            </w:pPr>
            <w:r w:rsidRPr="00EA27C6">
              <w:rPr>
                <w:sz w:val="20"/>
                <w:lang w:val="ru-RU"/>
              </w:rPr>
              <w:t>В сухом, прохладном, защищённом от мороза месте 24  месяца в оригиналь</w:t>
            </w:r>
            <w:r>
              <w:rPr>
                <w:sz w:val="20"/>
                <w:lang w:val="ru-RU"/>
              </w:rPr>
              <w:t>ной упаковке. После вскрытия ис</w:t>
            </w:r>
            <w:r w:rsidRPr="00EA27C6">
              <w:rPr>
                <w:sz w:val="20"/>
                <w:lang w:val="ru-RU"/>
              </w:rPr>
              <w:t>пользовать в течение одного месяца.</w:t>
            </w:r>
          </w:p>
        </w:tc>
      </w:tr>
      <w:tr w:rsidR="00A83931" w:rsidRPr="00611B6C" w:rsidTr="00A83931">
        <w:trPr>
          <w:trHeight w:hRule="exact" w:val="581"/>
        </w:trPr>
        <w:tc>
          <w:tcPr>
            <w:tcW w:w="2834" w:type="dxa"/>
          </w:tcPr>
          <w:p w:rsidR="00A83931" w:rsidRDefault="00A83931" w:rsidP="00A83931">
            <w:pPr>
              <w:spacing w:before="10"/>
              <w:ind w:left="71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Утилизация</w:t>
            </w:r>
            <w:proofErr w:type="spellEnd"/>
          </w:p>
          <w:p w:rsidR="00A83931" w:rsidRPr="00A83931" w:rsidRDefault="00A83931">
            <w:pPr>
              <w:pStyle w:val="TableParagraph"/>
              <w:spacing w:before="5"/>
              <w:rPr>
                <w:w w:val="105"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A83931" w:rsidRPr="00106CF9" w:rsidRDefault="00556F80">
            <w:pPr>
              <w:pStyle w:val="TableParagraph"/>
              <w:spacing w:before="2" w:line="228" w:lineRule="exact"/>
              <w:ind w:right="5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Пустую тару с высохшими остатками краски плотно закрыть    крышкой и вынести в места сбора бытового мусора.</w:t>
            </w:r>
          </w:p>
        </w:tc>
      </w:tr>
      <w:tr w:rsidR="00A83931" w:rsidRPr="00611B6C" w:rsidTr="004E1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66"/>
        </w:trPr>
        <w:tc>
          <w:tcPr>
            <w:tcW w:w="2834" w:type="dxa"/>
          </w:tcPr>
          <w:p w:rsidR="00A83931" w:rsidRPr="00A83931" w:rsidRDefault="00A83931" w:rsidP="003A3C42">
            <w:pPr>
              <w:pStyle w:val="TableParagraph"/>
              <w:spacing w:before="5"/>
              <w:ind w:left="60"/>
              <w:rPr>
                <w:sz w:val="24"/>
                <w:lang w:val="ru-RU"/>
              </w:rPr>
            </w:pPr>
          </w:p>
        </w:tc>
        <w:tc>
          <w:tcPr>
            <w:tcW w:w="6804" w:type="dxa"/>
          </w:tcPr>
          <w:p w:rsidR="00A83931" w:rsidRPr="00106CF9" w:rsidRDefault="00A83931" w:rsidP="003A3C42">
            <w:pPr>
              <w:pStyle w:val="TableParagraph"/>
              <w:spacing w:line="227" w:lineRule="exact"/>
              <w:ind w:left="59"/>
              <w:rPr>
                <w:sz w:val="20"/>
                <w:lang w:val="ru-RU"/>
              </w:rPr>
            </w:pPr>
          </w:p>
        </w:tc>
      </w:tr>
    </w:tbl>
    <w:p w:rsidR="00E158DD" w:rsidRPr="00A83931" w:rsidRDefault="00E158DD" w:rsidP="00A83931">
      <w:pPr>
        <w:pStyle w:val="a3"/>
        <w:rPr>
          <w:rFonts w:ascii="Times New Roman"/>
          <w:sz w:val="20"/>
          <w:lang w:val="ru-RU"/>
        </w:rPr>
      </w:pPr>
    </w:p>
    <w:p w:rsidR="00E158DD" w:rsidRDefault="00E158DD">
      <w:pPr>
        <w:pStyle w:val="a3"/>
        <w:spacing w:before="8"/>
        <w:rPr>
          <w:rFonts w:ascii="Times New Roman"/>
          <w:sz w:val="8"/>
          <w:lang w:val="ru-RU"/>
        </w:rPr>
      </w:pPr>
    </w:p>
    <w:p w:rsidR="00373E1E" w:rsidRDefault="00373E1E">
      <w:pPr>
        <w:pStyle w:val="a3"/>
        <w:spacing w:before="8"/>
        <w:rPr>
          <w:rFonts w:ascii="Times New Roman"/>
          <w:sz w:val="8"/>
          <w:lang w:val="ru-RU"/>
        </w:rPr>
      </w:pPr>
    </w:p>
    <w:p w:rsidR="00373E1E" w:rsidRDefault="00373E1E">
      <w:pPr>
        <w:pStyle w:val="a3"/>
        <w:spacing w:before="8"/>
        <w:rPr>
          <w:rFonts w:ascii="Times New Roman"/>
          <w:sz w:val="8"/>
          <w:lang w:val="ru-RU"/>
        </w:rPr>
      </w:pPr>
    </w:p>
    <w:p w:rsidR="00373E1E" w:rsidRDefault="00373E1E">
      <w:pPr>
        <w:pStyle w:val="a3"/>
        <w:spacing w:before="8"/>
        <w:rPr>
          <w:rFonts w:ascii="Times New Roman"/>
          <w:sz w:val="8"/>
          <w:lang w:val="ru-RU"/>
        </w:rPr>
      </w:pPr>
    </w:p>
    <w:p w:rsidR="00373E1E" w:rsidRDefault="00373E1E">
      <w:pPr>
        <w:pStyle w:val="a3"/>
        <w:spacing w:before="8"/>
        <w:rPr>
          <w:rFonts w:ascii="Times New Roman"/>
          <w:sz w:val="8"/>
          <w:lang w:val="ru-RU"/>
        </w:rPr>
      </w:pPr>
    </w:p>
    <w:p w:rsidR="00373E1E" w:rsidRDefault="00373E1E">
      <w:pPr>
        <w:pStyle w:val="a3"/>
        <w:spacing w:before="8"/>
        <w:rPr>
          <w:rFonts w:ascii="Times New Roman"/>
          <w:sz w:val="8"/>
          <w:lang w:val="ru-RU"/>
        </w:rPr>
      </w:pPr>
    </w:p>
    <w:p w:rsidR="001F07B5" w:rsidRDefault="001F07B5">
      <w:pPr>
        <w:pStyle w:val="a3"/>
        <w:spacing w:before="8"/>
        <w:rPr>
          <w:rFonts w:ascii="Times New Roman"/>
          <w:sz w:val="8"/>
          <w:lang w:val="ru-RU"/>
        </w:rPr>
      </w:pPr>
    </w:p>
    <w:p w:rsidR="001F07B5" w:rsidRDefault="001F07B5">
      <w:pPr>
        <w:pStyle w:val="a3"/>
        <w:spacing w:before="8"/>
        <w:rPr>
          <w:rFonts w:ascii="Times New Roman"/>
          <w:sz w:val="8"/>
          <w:lang w:val="ru-RU"/>
        </w:rPr>
      </w:pPr>
    </w:p>
    <w:p w:rsidR="001F07B5" w:rsidRDefault="001F07B5">
      <w:pPr>
        <w:pStyle w:val="a3"/>
        <w:spacing w:before="8"/>
        <w:rPr>
          <w:rFonts w:ascii="Times New Roman"/>
          <w:sz w:val="8"/>
          <w:lang w:val="ru-RU"/>
        </w:rPr>
      </w:pPr>
    </w:p>
    <w:p w:rsidR="001F07B5" w:rsidRDefault="001F07B5">
      <w:pPr>
        <w:pStyle w:val="a3"/>
        <w:spacing w:before="8"/>
        <w:rPr>
          <w:rFonts w:ascii="Times New Roman"/>
          <w:sz w:val="8"/>
          <w:lang w:val="ru-RU"/>
        </w:rPr>
      </w:pPr>
    </w:p>
    <w:p w:rsidR="001F07B5" w:rsidRDefault="001F07B5">
      <w:pPr>
        <w:pStyle w:val="a3"/>
        <w:spacing w:before="8"/>
        <w:rPr>
          <w:rFonts w:ascii="Times New Roman"/>
          <w:sz w:val="8"/>
          <w:lang w:val="ru-RU"/>
        </w:rPr>
      </w:pPr>
    </w:p>
    <w:p w:rsidR="001F07B5" w:rsidRDefault="001F07B5">
      <w:pPr>
        <w:pStyle w:val="a3"/>
        <w:spacing w:before="8"/>
        <w:rPr>
          <w:rFonts w:ascii="Times New Roman"/>
          <w:sz w:val="8"/>
          <w:lang w:val="ru-RU"/>
        </w:rPr>
      </w:pPr>
    </w:p>
    <w:p w:rsidR="001F07B5" w:rsidRDefault="001F07B5">
      <w:pPr>
        <w:pStyle w:val="a3"/>
        <w:spacing w:before="8"/>
        <w:rPr>
          <w:rFonts w:ascii="Times New Roman"/>
          <w:sz w:val="8"/>
          <w:lang w:val="ru-RU"/>
        </w:rPr>
      </w:pPr>
    </w:p>
    <w:p w:rsidR="001F07B5" w:rsidRDefault="001F07B5">
      <w:pPr>
        <w:pStyle w:val="a3"/>
        <w:spacing w:before="8"/>
        <w:rPr>
          <w:rFonts w:ascii="Times New Roman"/>
          <w:sz w:val="8"/>
          <w:lang w:val="ru-RU"/>
        </w:rPr>
      </w:pPr>
    </w:p>
    <w:p w:rsidR="001F07B5" w:rsidRDefault="001F07B5">
      <w:pPr>
        <w:pStyle w:val="a3"/>
        <w:spacing w:before="8"/>
        <w:rPr>
          <w:rFonts w:ascii="Times New Roman"/>
          <w:sz w:val="8"/>
          <w:lang w:val="ru-RU"/>
        </w:rPr>
      </w:pPr>
    </w:p>
    <w:p w:rsidR="001F07B5" w:rsidRDefault="001F07B5">
      <w:pPr>
        <w:pStyle w:val="a3"/>
        <w:spacing w:before="8"/>
        <w:rPr>
          <w:rFonts w:ascii="Times New Roman"/>
          <w:sz w:val="8"/>
          <w:lang w:val="ru-RU"/>
        </w:rPr>
      </w:pPr>
    </w:p>
    <w:p w:rsidR="001F07B5" w:rsidRDefault="001F07B5">
      <w:pPr>
        <w:pStyle w:val="a3"/>
        <w:spacing w:before="8"/>
        <w:rPr>
          <w:rFonts w:ascii="Times New Roman"/>
          <w:sz w:val="8"/>
          <w:lang w:val="ru-RU"/>
        </w:rPr>
      </w:pPr>
    </w:p>
    <w:p w:rsidR="00373E1E" w:rsidRDefault="00373E1E">
      <w:pPr>
        <w:pStyle w:val="a3"/>
        <w:spacing w:before="8"/>
        <w:rPr>
          <w:rFonts w:ascii="Times New Roman"/>
          <w:sz w:val="8"/>
          <w:lang w:val="ru-RU"/>
        </w:rPr>
      </w:pPr>
    </w:p>
    <w:p w:rsidR="00373E1E" w:rsidRPr="00373E1E" w:rsidRDefault="00373E1E">
      <w:pPr>
        <w:pStyle w:val="a3"/>
        <w:spacing w:before="8"/>
        <w:rPr>
          <w:rFonts w:ascii="Times New Roman"/>
          <w:sz w:val="8"/>
          <w:lang w:val="ru-RU"/>
        </w:rPr>
      </w:pPr>
    </w:p>
    <w:p w:rsidR="0078647A" w:rsidRPr="0078647A" w:rsidRDefault="0078647A" w:rsidP="0078647A">
      <w:pPr>
        <w:widowControl/>
        <w:shd w:val="pct55" w:color="auto" w:fill="FFFFFF"/>
        <w:tabs>
          <w:tab w:val="left" w:pos="142"/>
          <w:tab w:val="left" w:pos="2880"/>
          <w:tab w:val="left" w:pos="3402"/>
          <w:tab w:val="left" w:pos="5103"/>
          <w:tab w:val="left" w:pos="6521"/>
          <w:tab w:val="left" w:pos="7371"/>
          <w:tab w:val="left" w:pos="8789"/>
        </w:tabs>
        <w:autoSpaceDE/>
        <w:autoSpaceDN/>
        <w:outlineLvl w:val="0"/>
        <w:rPr>
          <w:rFonts w:ascii="Calibri" w:eastAsia="Times New Roman" w:hAnsi="Calibri" w:cs="Times New Roman"/>
          <w:b/>
          <w:sz w:val="32"/>
          <w:szCs w:val="20"/>
          <w:lang w:val="ru-RU" w:eastAsia="de-DE"/>
        </w:rPr>
      </w:pPr>
      <w:r w:rsidRPr="0078647A">
        <w:rPr>
          <w:rFonts w:ascii="Verdana" w:eastAsia="Times New Roman" w:hAnsi="Verdana" w:cs="Times New Roman"/>
          <w:b/>
          <w:color w:val="FFFFFF"/>
          <w:sz w:val="24"/>
          <w:szCs w:val="20"/>
          <w:lang w:val="ru-RU" w:eastAsia="de-DE"/>
        </w:rPr>
        <w:lastRenderedPageBreak/>
        <w:t>Приложение</w:t>
      </w:r>
    </w:p>
    <w:p w:rsidR="0078647A" w:rsidRPr="0078647A" w:rsidRDefault="0078647A" w:rsidP="0078647A">
      <w:pPr>
        <w:widowControl/>
        <w:autoSpaceDE/>
        <w:autoSpaceDN/>
        <w:ind w:left="313"/>
        <w:rPr>
          <w:rFonts w:ascii="Calibri" w:eastAsia="Times New Roman" w:hAnsi="Calibri" w:cs="Times New Roman"/>
          <w:b/>
          <w:sz w:val="20"/>
          <w:szCs w:val="20"/>
          <w:lang w:val="ru-RU" w:eastAsia="de-DE"/>
        </w:rPr>
      </w:pPr>
    </w:p>
    <w:p w:rsidR="0078647A" w:rsidRPr="0078647A" w:rsidRDefault="001F07B5" w:rsidP="0078647A">
      <w:pPr>
        <w:widowControl/>
        <w:autoSpaceDE/>
        <w:autoSpaceDN/>
        <w:ind w:left="313"/>
        <w:rPr>
          <w:rFonts w:ascii="Verdana" w:eastAsia="Times New Roman" w:hAnsi="Verdana" w:cs="Times New Roman"/>
          <w:b/>
          <w:sz w:val="24"/>
          <w:szCs w:val="24"/>
          <w:lang w:val="ru-RU" w:eastAsia="de-DE"/>
        </w:rPr>
      </w:pPr>
      <w:r>
        <w:rPr>
          <w:rFonts w:ascii="Verdana" w:eastAsia="Times New Roman" w:hAnsi="Verdana" w:cs="Times New Roman"/>
          <w:b/>
          <w:sz w:val="24"/>
          <w:szCs w:val="24"/>
          <w:lang w:val="ru-RU" w:eastAsia="de-DE"/>
        </w:rPr>
        <w:t>Таблица№1</w:t>
      </w:r>
    </w:p>
    <w:tbl>
      <w:tblPr>
        <w:tblStyle w:val="ac"/>
        <w:tblW w:w="8222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5244"/>
      </w:tblGrid>
      <w:tr w:rsidR="00A54960" w:rsidTr="00BE77EF">
        <w:tc>
          <w:tcPr>
            <w:tcW w:w="426" w:type="dxa"/>
          </w:tcPr>
          <w:p w:rsidR="00A54960" w:rsidRDefault="00A54960" w:rsidP="00BE77EF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</w:t>
            </w:r>
          </w:p>
        </w:tc>
        <w:tc>
          <w:tcPr>
            <w:tcW w:w="2552" w:type="dxa"/>
          </w:tcPr>
          <w:p w:rsidR="00A54960" w:rsidRDefault="00A54960" w:rsidP="00BE77EF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Основание</w:t>
            </w:r>
          </w:p>
        </w:tc>
        <w:tc>
          <w:tcPr>
            <w:tcW w:w="5244" w:type="dxa"/>
          </w:tcPr>
          <w:p w:rsidR="00A54960" w:rsidRDefault="00A54960" w:rsidP="00BE77EF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Грунтовка</w:t>
            </w:r>
          </w:p>
        </w:tc>
      </w:tr>
      <w:tr w:rsidR="00A54960" w:rsidRPr="00F33E45" w:rsidTr="00BE77EF">
        <w:tc>
          <w:tcPr>
            <w:tcW w:w="426" w:type="dxa"/>
          </w:tcPr>
          <w:p w:rsidR="00A54960" w:rsidRDefault="00A54960" w:rsidP="00BE77EF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2552" w:type="dxa"/>
          </w:tcPr>
          <w:p w:rsidR="00A54960" w:rsidRDefault="00A54960" w:rsidP="00BE77E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Штукатурки на основе цемента и извести</w:t>
            </w:r>
          </w:p>
        </w:tc>
        <w:tc>
          <w:tcPr>
            <w:tcW w:w="5244" w:type="dxa"/>
          </w:tcPr>
          <w:p w:rsidR="00A54960" w:rsidRPr="00853759" w:rsidRDefault="00A54960" w:rsidP="00BE77E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Новые штукатурки обрабатывать через 4 недели. Впитывающие или пористые штукатурки обработать грунтом </w:t>
            </w:r>
            <w:r>
              <w:rPr>
                <w:sz w:val="20"/>
              </w:rPr>
              <w:t>d</w:t>
            </w:r>
            <w:r w:rsidRPr="00853759">
              <w:rPr>
                <w:sz w:val="20"/>
                <w:lang w:val="ru-RU"/>
              </w:rPr>
              <w:t>ü</w:t>
            </w:r>
            <w:r>
              <w:rPr>
                <w:sz w:val="20"/>
              </w:rPr>
              <w:t>fa</w:t>
            </w:r>
            <w:r w:rsidRPr="0085375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Putzgrund</w:t>
            </w:r>
            <w:r w:rsidRPr="0033588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LF</w:t>
            </w:r>
            <w:r w:rsidRPr="00335884">
              <w:rPr>
                <w:sz w:val="20"/>
                <w:lang w:val="ru-RU"/>
              </w:rPr>
              <w:t xml:space="preserve">, сильно впитывающие или осыпающиеся штукатурки – грунтом </w:t>
            </w:r>
            <w:r>
              <w:rPr>
                <w:sz w:val="20"/>
              </w:rPr>
              <w:t>d</w:t>
            </w:r>
            <w:r w:rsidRPr="00335884">
              <w:rPr>
                <w:sz w:val="20"/>
                <w:lang w:val="ru-RU"/>
              </w:rPr>
              <w:t>ü</w:t>
            </w:r>
            <w:r>
              <w:rPr>
                <w:sz w:val="20"/>
              </w:rPr>
              <w:t>fa</w:t>
            </w:r>
            <w:r w:rsidRPr="0033588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Tiefgrund</w:t>
            </w:r>
            <w:r w:rsidRPr="0033588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LF</w:t>
            </w:r>
            <w:r w:rsidRPr="00335884">
              <w:rPr>
                <w:sz w:val="20"/>
                <w:lang w:val="ru-RU"/>
              </w:rPr>
              <w:t xml:space="preserve">. </w:t>
            </w:r>
            <w:r w:rsidRPr="00853759">
              <w:rPr>
                <w:sz w:val="20"/>
                <w:lang w:val="ru-RU"/>
              </w:rPr>
              <w:t>Поверхности не должны блестеть.</w:t>
            </w:r>
          </w:p>
        </w:tc>
      </w:tr>
      <w:tr w:rsidR="00A54960" w:rsidRPr="0018018D" w:rsidTr="00BE77EF">
        <w:tc>
          <w:tcPr>
            <w:tcW w:w="426" w:type="dxa"/>
          </w:tcPr>
          <w:p w:rsidR="00A54960" w:rsidRPr="00853759" w:rsidRDefault="00A54960" w:rsidP="00BE77EF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552" w:type="dxa"/>
          </w:tcPr>
          <w:p w:rsidR="00A54960" w:rsidRDefault="00A54960" w:rsidP="00BE77E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Гипсовые штукатурки</w:t>
            </w:r>
          </w:p>
        </w:tc>
        <w:tc>
          <w:tcPr>
            <w:tcW w:w="5244" w:type="dxa"/>
          </w:tcPr>
          <w:p w:rsidR="00A54960" w:rsidRDefault="00A54960" w:rsidP="00BE77EF">
            <w:pPr>
              <w:pStyle w:val="a3"/>
              <w:rPr>
                <w:sz w:val="20"/>
                <w:lang w:val="ru-RU"/>
              </w:rPr>
            </w:pPr>
            <w:r w:rsidRPr="00335884">
              <w:rPr>
                <w:sz w:val="20"/>
                <w:lang w:val="ru-RU"/>
              </w:rPr>
              <w:t>В зависимости</w:t>
            </w:r>
            <w:r w:rsidRPr="00335884">
              <w:rPr>
                <w:spacing w:val="-14"/>
                <w:sz w:val="20"/>
                <w:lang w:val="ru-RU"/>
              </w:rPr>
              <w:t xml:space="preserve"> </w:t>
            </w:r>
            <w:r w:rsidRPr="00335884">
              <w:rPr>
                <w:sz w:val="20"/>
                <w:lang w:val="ru-RU"/>
              </w:rPr>
              <w:t>от</w:t>
            </w:r>
            <w:r w:rsidRPr="00335884">
              <w:rPr>
                <w:spacing w:val="-6"/>
                <w:sz w:val="20"/>
                <w:lang w:val="ru-RU"/>
              </w:rPr>
              <w:t xml:space="preserve"> </w:t>
            </w:r>
            <w:r w:rsidRPr="00335884">
              <w:rPr>
                <w:sz w:val="20"/>
                <w:lang w:val="ru-RU"/>
              </w:rPr>
              <w:t>впитывающей</w:t>
            </w:r>
            <w:r>
              <w:rPr>
                <w:sz w:val="20"/>
                <w:lang w:val="ru-RU"/>
              </w:rPr>
              <w:t xml:space="preserve"> </w:t>
            </w:r>
            <w:r w:rsidRPr="00335884">
              <w:rPr>
                <w:sz w:val="20"/>
                <w:lang w:val="ru-RU"/>
              </w:rPr>
              <w:t>способности основания обработать</w:t>
            </w:r>
            <w:r>
              <w:rPr>
                <w:sz w:val="20"/>
                <w:lang w:val="ru-RU"/>
              </w:rPr>
              <w:t xml:space="preserve"> </w:t>
            </w:r>
            <w:r w:rsidRPr="00335884">
              <w:rPr>
                <w:sz w:val="20"/>
                <w:lang w:val="ru-RU"/>
              </w:rPr>
              <w:t xml:space="preserve">грунтом </w:t>
            </w:r>
            <w:r>
              <w:rPr>
                <w:sz w:val="20"/>
              </w:rPr>
              <w:t>d</w:t>
            </w:r>
            <w:r w:rsidRPr="00335884">
              <w:rPr>
                <w:sz w:val="20"/>
                <w:lang w:val="ru-RU"/>
              </w:rPr>
              <w:t>ü</w:t>
            </w:r>
            <w:r>
              <w:rPr>
                <w:sz w:val="20"/>
              </w:rPr>
              <w:t>fa</w:t>
            </w:r>
            <w:r w:rsidRPr="0033588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Putzgrund</w:t>
            </w:r>
            <w:r w:rsidRPr="0033588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LF</w:t>
            </w:r>
            <w:r w:rsidRPr="00335884">
              <w:rPr>
                <w:sz w:val="20"/>
                <w:lang w:val="ru-RU"/>
              </w:rPr>
              <w:t xml:space="preserve"> или </w:t>
            </w:r>
            <w:r>
              <w:rPr>
                <w:sz w:val="20"/>
              </w:rPr>
              <w:t>d</w:t>
            </w:r>
            <w:r w:rsidRPr="00335884">
              <w:rPr>
                <w:sz w:val="20"/>
                <w:lang w:val="ru-RU"/>
              </w:rPr>
              <w:t>ü</w:t>
            </w:r>
            <w:r>
              <w:rPr>
                <w:sz w:val="20"/>
              </w:rPr>
              <w:t>fa</w:t>
            </w:r>
            <w:r w:rsidRPr="0033588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Tiefgrund</w:t>
            </w:r>
            <w:r w:rsidRPr="0033588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LF</w:t>
            </w:r>
            <w:r>
              <w:rPr>
                <w:sz w:val="20"/>
                <w:lang w:val="ru-RU"/>
              </w:rPr>
              <w:t>.</w:t>
            </w:r>
            <w:r w:rsidRPr="00335884">
              <w:rPr>
                <w:sz w:val="20"/>
                <w:lang w:val="ru-RU"/>
              </w:rPr>
              <w:t xml:space="preserve"> Поверхности не должны блестеть.  </w:t>
            </w:r>
          </w:p>
        </w:tc>
      </w:tr>
      <w:tr w:rsidR="00A54960" w:rsidRPr="00611B6C" w:rsidTr="00BE77EF">
        <w:tc>
          <w:tcPr>
            <w:tcW w:w="426" w:type="dxa"/>
          </w:tcPr>
          <w:p w:rsidR="00A54960" w:rsidRDefault="00A54960" w:rsidP="00BE77EF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2552" w:type="dxa"/>
          </w:tcPr>
          <w:p w:rsidR="00A54960" w:rsidRDefault="00A54960" w:rsidP="00BE77E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Гипсокартон</w:t>
            </w:r>
          </w:p>
        </w:tc>
        <w:tc>
          <w:tcPr>
            <w:tcW w:w="5244" w:type="dxa"/>
          </w:tcPr>
          <w:p w:rsidR="00A54960" w:rsidRPr="004C0CE5" w:rsidRDefault="00A54960" w:rsidP="00BE77EF">
            <w:pPr>
              <w:pStyle w:val="a3"/>
              <w:rPr>
                <w:sz w:val="20"/>
                <w:lang w:val="ru-RU"/>
              </w:rPr>
            </w:pPr>
            <w:r w:rsidRPr="00335884">
              <w:rPr>
                <w:sz w:val="20"/>
                <w:lang w:val="ru-RU"/>
              </w:rPr>
              <w:t>Обработать грунтом</w:t>
            </w:r>
            <w:r w:rsidRPr="00335884">
              <w:rPr>
                <w:spacing w:val="-1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335884">
              <w:rPr>
                <w:sz w:val="20"/>
                <w:lang w:val="ru-RU"/>
              </w:rPr>
              <w:t>ü</w:t>
            </w:r>
            <w:r>
              <w:rPr>
                <w:sz w:val="20"/>
              </w:rPr>
              <w:t>fa</w:t>
            </w:r>
            <w:r w:rsidRPr="00335884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Putzgrund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LF</w:t>
            </w:r>
            <w:r w:rsidRPr="00335884">
              <w:rPr>
                <w:sz w:val="20"/>
                <w:lang w:val="ru-RU"/>
              </w:rPr>
              <w:t>. Поверхности</w:t>
            </w:r>
            <w:r w:rsidRPr="00335884">
              <w:rPr>
                <w:spacing w:val="-10"/>
                <w:sz w:val="20"/>
                <w:lang w:val="ru-RU"/>
              </w:rPr>
              <w:t xml:space="preserve"> </w:t>
            </w:r>
            <w:r w:rsidRPr="00335884">
              <w:rPr>
                <w:sz w:val="20"/>
                <w:lang w:val="ru-RU"/>
              </w:rPr>
              <w:t>не</w:t>
            </w:r>
            <w:r w:rsidRPr="00335884">
              <w:rPr>
                <w:spacing w:val="-5"/>
                <w:sz w:val="20"/>
                <w:lang w:val="ru-RU"/>
              </w:rPr>
              <w:t xml:space="preserve"> </w:t>
            </w:r>
            <w:r w:rsidRPr="00335884">
              <w:rPr>
                <w:sz w:val="20"/>
                <w:lang w:val="ru-RU"/>
              </w:rPr>
              <w:t>должны</w:t>
            </w:r>
            <w:r>
              <w:rPr>
                <w:sz w:val="20"/>
                <w:lang w:val="ru-RU"/>
              </w:rPr>
              <w:t xml:space="preserve"> </w:t>
            </w:r>
            <w:r w:rsidRPr="00335884">
              <w:rPr>
                <w:sz w:val="20"/>
                <w:lang w:val="ru-RU"/>
              </w:rPr>
              <w:t>бл</w:t>
            </w:r>
            <w:r>
              <w:rPr>
                <w:sz w:val="20"/>
                <w:lang w:val="ru-RU"/>
              </w:rPr>
              <w:t xml:space="preserve">естеть. </w:t>
            </w:r>
            <w:proofErr w:type="gramStart"/>
            <w:r>
              <w:rPr>
                <w:sz w:val="20"/>
                <w:lang w:val="ru-RU"/>
              </w:rPr>
              <w:t>Пожелтевший</w:t>
            </w:r>
            <w:proofErr w:type="gramEnd"/>
            <w:r>
              <w:rPr>
                <w:sz w:val="20"/>
                <w:lang w:val="ru-RU"/>
              </w:rPr>
              <w:t xml:space="preserve"> гипсокартон</w:t>
            </w:r>
            <w:r w:rsidRPr="00335884">
              <w:rPr>
                <w:sz w:val="20"/>
                <w:lang w:val="ru-RU"/>
              </w:rPr>
              <w:t xml:space="preserve"> окрасит</w:t>
            </w:r>
            <w:r>
              <w:rPr>
                <w:sz w:val="20"/>
                <w:lang w:val="ru-RU"/>
              </w:rPr>
              <w:t xml:space="preserve">ь пригодной изолирующей краской, например </w:t>
            </w:r>
            <w:r>
              <w:rPr>
                <w:sz w:val="20"/>
              </w:rPr>
              <w:t>d</w:t>
            </w:r>
            <w:r w:rsidRPr="0018018D">
              <w:rPr>
                <w:sz w:val="20"/>
                <w:lang w:val="ru-RU"/>
              </w:rPr>
              <w:t>ü</w:t>
            </w:r>
            <w:r>
              <w:rPr>
                <w:sz w:val="20"/>
              </w:rPr>
              <w:t>fa</w:t>
            </w:r>
            <w:r w:rsidRPr="0018018D">
              <w:rPr>
                <w:sz w:val="20"/>
                <w:lang w:val="ru-RU"/>
              </w:rPr>
              <w:t xml:space="preserve"> </w:t>
            </w:r>
            <w:r w:rsidRPr="004A0656">
              <w:rPr>
                <w:sz w:val="20"/>
                <w:lang w:val="ru-RU"/>
              </w:rPr>
              <w:t>Premium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Allgrund</w:t>
            </w:r>
            <w:r w:rsidRPr="004C0CE5">
              <w:rPr>
                <w:sz w:val="20"/>
                <w:lang w:val="ru-RU"/>
              </w:rPr>
              <w:t>.</w:t>
            </w:r>
          </w:p>
        </w:tc>
      </w:tr>
      <w:tr w:rsidR="00A54960" w:rsidRPr="0018018D" w:rsidTr="00BE77EF">
        <w:tc>
          <w:tcPr>
            <w:tcW w:w="426" w:type="dxa"/>
          </w:tcPr>
          <w:p w:rsidR="00A54960" w:rsidRDefault="00A54960" w:rsidP="00BE77EF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2552" w:type="dxa"/>
          </w:tcPr>
          <w:p w:rsidR="00A54960" w:rsidRPr="009A0682" w:rsidRDefault="00A54960" w:rsidP="00BE77EF">
            <w:pPr>
              <w:pStyle w:val="a3"/>
              <w:rPr>
                <w:sz w:val="20"/>
                <w:lang w:val="ru-RU"/>
              </w:rPr>
            </w:pPr>
            <w:r w:rsidRPr="009A0682">
              <w:rPr>
                <w:sz w:val="20"/>
                <w:lang w:val="ru-RU"/>
              </w:rPr>
              <w:t>Прочные, под</w:t>
            </w:r>
            <w:r>
              <w:rPr>
                <w:sz w:val="20"/>
                <w:lang w:val="ru-RU"/>
              </w:rPr>
              <w:t>лежащие</w:t>
            </w:r>
          </w:p>
          <w:p w:rsidR="00A54960" w:rsidRPr="009A0682" w:rsidRDefault="00A54960" w:rsidP="00BE77EF">
            <w:pPr>
              <w:pStyle w:val="a3"/>
              <w:rPr>
                <w:sz w:val="20"/>
                <w:lang w:val="ru-RU"/>
              </w:rPr>
            </w:pPr>
            <w:r w:rsidRPr="009A0682">
              <w:rPr>
                <w:sz w:val="20"/>
                <w:lang w:val="ru-RU"/>
              </w:rPr>
              <w:t>перекрашиванию о</w:t>
            </w:r>
            <w:r>
              <w:rPr>
                <w:sz w:val="20"/>
                <w:lang w:val="ru-RU"/>
              </w:rPr>
              <w:t>бои,</w:t>
            </w:r>
          </w:p>
          <w:p w:rsidR="00A54960" w:rsidRPr="009A0682" w:rsidRDefault="00A54960" w:rsidP="00BE77EF">
            <w:pPr>
              <w:pStyle w:val="a3"/>
              <w:rPr>
                <w:sz w:val="20"/>
                <w:lang w:val="ru-RU"/>
              </w:rPr>
            </w:pPr>
            <w:r w:rsidRPr="009A0682">
              <w:rPr>
                <w:sz w:val="20"/>
                <w:lang w:val="ru-RU"/>
              </w:rPr>
              <w:t>например "Pауфазер",</w:t>
            </w:r>
          </w:p>
          <w:p w:rsidR="00A54960" w:rsidRDefault="00A54960" w:rsidP="00BE77EF">
            <w:pPr>
              <w:pStyle w:val="a3"/>
              <w:rPr>
                <w:sz w:val="20"/>
                <w:lang w:val="ru-RU"/>
              </w:rPr>
            </w:pPr>
            <w:r w:rsidRPr="009A0682">
              <w:rPr>
                <w:sz w:val="20"/>
                <w:lang w:val="ru-RU"/>
              </w:rPr>
              <w:t>тесненные обои и т.д.</w:t>
            </w:r>
          </w:p>
        </w:tc>
        <w:tc>
          <w:tcPr>
            <w:tcW w:w="5244" w:type="dxa"/>
          </w:tcPr>
          <w:p w:rsidR="00A54960" w:rsidRDefault="00A54960" w:rsidP="00BE77E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грунтовать.</w:t>
            </w:r>
          </w:p>
        </w:tc>
      </w:tr>
      <w:tr w:rsidR="00A54960" w:rsidRPr="0018018D" w:rsidTr="00BE77EF">
        <w:tc>
          <w:tcPr>
            <w:tcW w:w="426" w:type="dxa"/>
          </w:tcPr>
          <w:p w:rsidR="00A54960" w:rsidRDefault="00A54960" w:rsidP="00BE77EF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2552" w:type="dxa"/>
          </w:tcPr>
          <w:p w:rsidR="00A54960" w:rsidRDefault="00A54960" w:rsidP="00BE77E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Прочные старые покрытия.</w:t>
            </w:r>
          </w:p>
        </w:tc>
        <w:tc>
          <w:tcPr>
            <w:tcW w:w="5244" w:type="dxa"/>
          </w:tcPr>
          <w:p w:rsidR="00A54960" w:rsidRDefault="00A54960" w:rsidP="00BE77EF">
            <w:pPr>
              <w:pStyle w:val="a3"/>
              <w:rPr>
                <w:sz w:val="20"/>
                <w:lang w:val="ru-RU"/>
              </w:rPr>
            </w:pPr>
            <w:r w:rsidRPr="009A0682">
              <w:rPr>
                <w:sz w:val="20"/>
                <w:lang w:val="ru-RU"/>
              </w:rPr>
              <w:t>Не грунтовать.</w:t>
            </w:r>
          </w:p>
        </w:tc>
      </w:tr>
      <w:tr w:rsidR="00A54960" w:rsidRPr="00611B6C" w:rsidTr="00BE77EF">
        <w:tc>
          <w:tcPr>
            <w:tcW w:w="426" w:type="dxa"/>
          </w:tcPr>
          <w:p w:rsidR="00A54960" w:rsidRDefault="00A54960" w:rsidP="00BE77EF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6.</w:t>
            </w:r>
          </w:p>
        </w:tc>
        <w:tc>
          <w:tcPr>
            <w:tcW w:w="2552" w:type="dxa"/>
          </w:tcPr>
          <w:p w:rsidR="00A54960" w:rsidRDefault="00A54960" w:rsidP="00BE77E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Мелящиеся, непрочные старые покрытия.</w:t>
            </w:r>
          </w:p>
        </w:tc>
        <w:tc>
          <w:tcPr>
            <w:tcW w:w="5244" w:type="dxa"/>
          </w:tcPr>
          <w:p w:rsidR="00A54960" w:rsidRPr="00B20A63" w:rsidRDefault="00A54960" w:rsidP="00BE77EF">
            <w:pPr>
              <w:pStyle w:val="a3"/>
              <w:rPr>
                <w:sz w:val="20"/>
                <w:lang w:val="ru-RU"/>
              </w:rPr>
            </w:pPr>
            <w:r w:rsidRPr="00335884">
              <w:rPr>
                <w:sz w:val="20"/>
                <w:lang w:val="ru-RU"/>
              </w:rPr>
              <w:t>Полностью удалить и</w:t>
            </w:r>
            <w:r w:rsidRPr="00335884">
              <w:rPr>
                <w:spacing w:val="-20"/>
                <w:sz w:val="20"/>
                <w:lang w:val="ru-RU"/>
              </w:rPr>
              <w:t xml:space="preserve"> </w:t>
            </w:r>
            <w:r w:rsidRPr="00335884">
              <w:rPr>
                <w:sz w:val="20"/>
                <w:lang w:val="ru-RU"/>
              </w:rPr>
              <w:t>обработать</w:t>
            </w:r>
            <w:r w:rsidRPr="00335884">
              <w:rPr>
                <w:spacing w:val="-7"/>
                <w:sz w:val="20"/>
                <w:lang w:val="ru-RU"/>
              </w:rPr>
              <w:t xml:space="preserve"> </w:t>
            </w:r>
            <w:r w:rsidRPr="00335884">
              <w:rPr>
                <w:sz w:val="20"/>
                <w:lang w:val="ru-RU"/>
              </w:rPr>
              <w:t xml:space="preserve">1 раз грунтом </w:t>
            </w:r>
            <w:r>
              <w:rPr>
                <w:sz w:val="20"/>
              </w:rPr>
              <w:t>d</w:t>
            </w:r>
            <w:r w:rsidRPr="00335884">
              <w:rPr>
                <w:sz w:val="20"/>
                <w:lang w:val="ru-RU"/>
              </w:rPr>
              <w:t>ü</w:t>
            </w:r>
            <w:r>
              <w:rPr>
                <w:sz w:val="20"/>
              </w:rPr>
              <w:t>fa</w:t>
            </w:r>
            <w:r w:rsidRPr="00335884">
              <w:rPr>
                <w:spacing w:val="-1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Tiefgrund</w:t>
            </w:r>
            <w:r w:rsidRPr="00335884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LF</w:t>
            </w:r>
            <w:r>
              <w:rPr>
                <w:sz w:val="20"/>
                <w:lang w:val="ru-RU"/>
              </w:rPr>
              <w:t>.</w:t>
            </w:r>
          </w:p>
        </w:tc>
      </w:tr>
      <w:tr w:rsidR="00A54960" w:rsidRPr="00611B6C" w:rsidTr="00BE77EF">
        <w:tc>
          <w:tcPr>
            <w:tcW w:w="426" w:type="dxa"/>
          </w:tcPr>
          <w:p w:rsidR="00A54960" w:rsidRDefault="00A54960" w:rsidP="00BE77EF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7.</w:t>
            </w:r>
          </w:p>
        </w:tc>
        <w:tc>
          <w:tcPr>
            <w:tcW w:w="2552" w:type="dxa"/>
          </w:tcPr>
          <w:p w:rsidR="00A54960" w:rsidRPr="00B20A63" w:rsidRDefault="00A54960" w:rsidP="00BE77EF">
            <w:pPr>
              <w:pStyle w:val="a3"/>
              <w:rPr>
                <w:sz w:val="20"/>
                <w:lang w:val="ru-RU"/>
              </w:rPr>
            </w:pPr>
            <w:r w:rsidRPr="00B20A63">
              <w:rPr>
                <w:sz w:val="20"/>
                <w:lang w:val="ru-RU"/>
              </w:rPr>
              <w:t>ДВП, ДСП,</w:t>
            </w:r>
            <w:r w:rsidRPr="00B20A63">
              <w:rPr>
                <w:spacing w:val="-8"/>
                <w:sz w:val="20"/>
                <w:lang w:val="ru-RU"/>
              </w:rPr>
              <w:t xml:space="preserve"> </w:t>
            </w:r>
            <w:r w:rsidRPr="00B20A63">
              <w:rPr>
                <w:sz w:val="20"/>
                <w:lang w:val="ru-RU"/>
              </w:rPr>
              <w:t>фанера</w:t>
            </w:r>
            <w:r>
              <w:rPr>
                <w:spacing w:val="-5"/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 xml:space="preserve"> поверхности, пожелтевшие от никотина, сажи и воды</w:t>
            </w:r>
          </w:p>
        </w:tc>
        <w:tc>
          <w:tcPr>
            <w:tcW w:w="5244" w:type="dxa"/>
          </w:tcPr>
          <w:p w:rsidR="00A54960" w:rsidRPr="004A0656" w:rsidRDefault="00A54960" w:rsidP="00BE77EF">
            <w:pPr>
              <w:rPr>
                <w:sz w:val="20"/>
                <w:szCs w:val="16"/>
                <w:lang w:val="ru-RU"/>
              </w:rPr>
            </w:pPr>
            <w:r w:rsidRPr="004A0656">
              <w:rPr>
                <w:sz w:val="20"/>
                <w:szCs w:val="16"/>
                <w:lang w:val="ru-RU"/>
              </w:rPr>
              <w:t>Обработать один раз düfa Premium  Allgrund.</w:t>
            </w:r>
          </w:p>
          <w:p w:rsidR="00A54960" w:rsidRDefault="00A54960" w:rsidP="00BE77EF">
            <w:pPr>
              <w:rPr>
                <w:sz w:val="20"/>
                <w:lang w:val="ru-RU"/>
              </w:rPr>
            </w:pPr>
          </w:p>
        </w:tc>
      </w:tr>
      <w:tr w:rsidR="00A54960" w:rsidRPr="00611B6C" w:rsidTr="00BE77EF">
        <w:trPr>
          <w:trHeight w:val="722"/>
        </w:trPr>
        <w:tc>
          <w:tcPr>
            <w:tcW w:w="426" w:type="dxa"/>
          </w:tcPr>
          <w:p w:rsidR="00A54960" w:rsidRDefault="00A54960" w:rsidP="00BE77EF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8.</w:t>
            </w:r>
          </w:p>
        </w:tc>
        <w:tc>
          <w:tcPr>
            <w:tcW w:w="2552" w:type="dxa"/>
          </w:tcPr>
          <w:p w:rsidR="00A54960" w:rsidRDefault="00A54960" w:rsidP="00BE77E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Поверхности, повреждённые плесенью или грибком.</w:t>
            </w:r>
          </w:p>
        </w:tc>
        <w:tc>
          <w:tcPr>
            <w:tcW w:w="5244" w:type="dxa"/>
          </w:tcPr>
          <w:p w:rsidR="00A54960" w:rsidRPr="00165FDE" w:rsidRDefault="00A54960" w:rsidP="00BE77E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Удалить налет düfa Schimmelent</w:t>
            </w:r>
            <w:r w:rsidRPr="00165FDE">
              <w:rPr>
                <w:sz w:val="20"/>
                <w:lang w:val="ru-RU"/>
              </w:rPr>
              <w:t>ferner</w:t>
            </w:r>
            <w:r>
              <w:rPr>
                <w:sz w:val="20"/>
                <w:lang w:val="ru-RU"/>
              </w:rPr>
              <w:t>, обеспечить достаточный уровень вентиляции на постоянной основе, устранить источники увлажнения.</w:t>
            </w:r>
          </w:p>
          <w:p w:rsidR="00A54960" w:rsidRDefault="00A54960" w:rsidP="00BE77EF">
            <w:pPr>
              <w:pStyle w:val="a3"/>
              <w:rPr>
                <w:sz w:val="20"/>
                <w:lang w:val="ru-RU"/>
              </w:rPr>
            </w:pPr>
          </w:p>
        </w:tc>
      </w:tr>
    </w:tbl>
    <w:p w:rsidR="00E158DD" w:rsidRPr="00A54960" w:rsidRDefault="00E158DD">
      <w:pPr>
        <w:pStyle w:val="a3"/>
        <w:spacing w:after="1"/>
        <w:rPr>
          <w:b/>
          <w:sz w:val="20"/>
          <w:lang w:val="ru-RU"/>
        </w:rPr>
      </w:pPr>
    </w:p>
    <w:p w:rsidR="0078647A" w:rsidRPr="006E2C67" w:rsidRDefault="0078647A" w:rsidP="0078647A">
      <w:pPr>
        <w:tabs>
          <w:tab w:val="left" w:pos="2552"/>
        </w:tabs>
        <w:rPr>
          <w:rFonts w:ascii="Verdana" w:hAnsi="Verdana"/>
          <w:sz w:val="14"/>
          <w:szCs w:val="14"/>
          <w:lang w:val="ru-RU"/>
        </w:rPr>
      </w:pPr>
    </w:p>
    <w:p w:rsidR="0078647A" w:rsidRDefault="0078647A" w:rsidP="0078647A">
      <w:pPr>
        <w:tabs>
          <w:tab w:val="left" w:pos="2552"/>
        </w:tabs>
        <w:jc w:val="both"/>
        <w:rPr>
          <w:rFonts w:ascii="Verdana" w:hAnsi="Verdana"/>
          <w:sz w:val="14"/>
          <w:szCs w:val="14"/>
          <w:lang w:val="ru-RU"/>
        </w:rPr>
      </w:pPr>
      <w:r w:rsidRPr="002739E3">
        <w:rPr>
          <w:rFonts w:ascii="Verdana" w:hAnsi="Verdana"/>
          <w:sz w:val="14"/>
          <w:szCs w:val="14"/>
          <w:lang w:val="ru-RU"/>
        </w:rPr>
        <w:t xml:space="preserve">Эта техническая информация составлена на основе новейшего уровня техники и проведенных нами испытаний. Тем не менее, </w:t>
      </w:r>
      <w:proofErr w:type="gramStart"/>
      <w:r w:rsidRPr="002739E3">
        <w:rPr>
          <w:rFonts w:ascii="Verdana" w:hAnsi="Verdana"/>
          <w:sz w:val="14"/>
          <w:szCs w:val="14"/>
          <w:lang w:val="ru-RU"/>
        </w:rPr>
        <w:t>принимая во внимание разнообразие оснований и условий объекта покупатель / пользователь должен</w:t>
      </w:r>
      <w:proofErr w:type="gramEnd"/>
      <w:r w:rsidRPr="002739E3">
        <w:rPr>
          <w:rFonts w:ascii="Verdana" w:hAnsi="Verdana"/>
          <w:sz w:val="14"/>
          <w:szCs w:val="14"/>
          <w:lang w:val="ru-RU"/>
        </w:rPr>
        <w:t xml:space="preserve"> технически правильно проверять наши материалы на их пригодность для предусмотренного объекта, принимая во внимание условия данного объекта. Из вышеуказанных сведений не следуют какие-либо юридические обязательства. При выходе нового издания настоящее теряет свою силу.</w:t>
      </w:r>
    </w:p>
    <w:p w:rsidR="0078647A" w:rsidRPr="002739E3" w:rsidRDefault="0078647A" w:rsidP="0078647A">
      <w:pPr>
        <w:tabs>
          <w:tab w:val="left" w:pos="2552"/>
        </w:tabs>
        <w:jc w:val="both"/>
        <w:rPr>
          <w:rFonts w:ascii="Verdana" w:hAnsi="Verdana"/>
          <w:sz w:val="14"/>
          <w:szCs w:val="14"/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4"/>
        <w:gridCol w:w="4934"/>
      </w:tblGrid>
      <w:tr w:rsidR="0078647A" w:rsidRPr="002739E3" w:rsidTr="003A3C42">
        <w:trPr>
          <w:trHeight w:val="383"/>
        </w:trPr>
        <w:tc>
          <w:tcPr>
            <w:tcW w:w="4934" w:type="dxa"/>
          </w:tcPr>
          <w:p w:rsidR="0078647A" w:rsidRPr="002739E3" w:rsidRDefault="0078647A" w:rsidP="003A3C42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4" w:type="dxa"/>
          </w:tcPr>
          <w:p w:rsidR="0078647A" w:rsidRPr="002739E3" w:rsidRDefault="0078647A" w:rsidP="003A3C42">
            <w:pPr>
              <w:jc w:val="right"/>
              <w:rPr>
                <w:rFonts w:ascii="Verdana" w:hAnsi="Verdana"/>
                <w:b/>
                <w:sz w:val="16"/>
              </w:rPr>
            </w:pPr>
            <w:r w:rsidRPr="002739E3">
              <w:rPr>
                <w:rFonts w:ascii="Verdana" w:hAnsi="Verdana"/>
                <w:noProof/>
                <w:sz w:val="20"/>
                <w:lang w:val="ru-RU" w:eastAsia="ru-RU"/>
              </w:rPr>
              <w:drawing>
                <wp:inline distT="0" distB="0" distL="0" distR="0" wp14:anchorId="63FFCE5C" wp14:editId="679C955B">
                  <wp:extent cx="723900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47A" w:rsidRPr="002739E3" w:rsidTr="003A3C42">
        <w:trPr>
          <w:trHeight w:val="1299"/>
        </w:trPr>
        <w:tc>
          <w:tcPr>
            <w:tcW w:w="4934" w:type="dxa"/>
          </w:tcPr>
          <w:p w:rsidR="0078647A" w:rsidRPr="002739E3" w:rsidRDefault="0078647A" w:rsidP="003A3C42">
            <w:pPr>
              <w:rPr>
                <w:rFonts w:ascii="Verdana" w:hAnsi="Verdana"/>
                <w:sz w:val="16"/>
              </w:rPr>
            </w:pPr>
          </w:p>
          <w:p w:rsidR="0078647A" w:rsidRPr="002739E3" w:rsidRDefault="0078647A" w:rsidP="003A3C42">
            <w:pPr>
              <w:rPr>
                <w:rFonts w:ascii="Verdana" w:hAnsi="Verdana"/>
                <w:sz w:val="16"/>
              </w:rPr>
            </w:pPr>
          </w:p>
          <w:p w:rsidR="0078647A" w:rsidRPr="002739E3" w:rsidRDefault="0078647A" w:rsidP="003A3C42">
            <w:pPr>
              <w:rPr>
                <w:rFonts w:ascii="Verdana" w:hAnsi="Verdana"/>
                <w:sz w:val="16"/>
              </w:rPr>
            </w:pPr>
          </w:p>
          <w:p w:rsidR="0078647A" w:rsidRPr="002739E3" w:rsidRDefault="0078647A" w:rsidP="003A3C42">
            <w:pPr>
              <w:rPr>
                <w:rFonts w:ascii="Verdana" w:hAnsi="Verdana"/>
                <w:sz w:val="16"/>
              </w:rPr>
            </w:pPr>
          </w:p>
          <w:p w:rsidR="0078647A" w:rsidRPr="002739E3" w:rsidRDefault="0078647A" w:rsidP="003A3C42">
            <w:pPr>
              <w:rPr>
                <w:rFonts w:ascii="Verdana" w:hAnsi="Verdana"/>
                <w:sz w:val="16"/>
              </w:rPr>
            </w:pPr>
          </w:p>
          <w:p w:rsidR="0078647A" w:rsidRPr="00EF04B8" w:rsidRDefault="0078647A" w:rsidP="003A3C42">
            <w:pPr>
              <w:rPr>
                <w:rFonts w:ascii="Verdana" w:hAnsi="Verdana"/>
                <w:b/>
                <w:sz w:val="16"/>
              </w:rPr>
            </w:pPr>
            <w:r w:rsidRPr="002739E3">
              <w:rPr>
                <w:rFonts w:ascii="Verdana" w:hAnsi="Verdana"/>
                <w:sz w:val="16"/>
                <w:lang w:val="ru-RU"/>
              </w:rPr>
              <w:t xml:space="preserve">Техническая информация </w:t>
            </w:r>
            <w:proofErr w:type="gramStart"/>
            <w:r w:rsidRPr="002739E3">
              <w:rPr>
                <w:rFonts w:ascii="Verdana" w:hAnsi="Verdana"/>
                <w:sz w:val="16"/>
                <w:lang w:val="ru-RU"/>
              </w:rPr>
              <w:t>от</w:t>
            </w:r>
            <w:proofErr w:type="gramEnd"/>
            <w:r>
              <w:rPr>
                <w:rFonts w:ascii="Verdana" w:hAnsi="Verdana"/>
                <w:sz w:val="16"/>
              </w:rPr>
              <w:t>:</w:t>
            </w:r>
            <w:r w:rsidRPr="002739E3">
              <w:rPr>
                <w:rFonts w:ascii="Verdana" w:hAnsi="Verdana"/>
                <w:sz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lang w:val="ru-RU"/>
              </w:rPr>
              <w:t>Январь 2018</w:t>
            </w:r>
          </w:p>
        </w:tc>
        <w:tc>
          <w:tcPr>
            <w:tcW w:w="4934" w:type="dxa"/>
          </w:tcPr>
          <w:p w:rsidR="0078647A" w:rsidRPr="002739E3" w:rsidRDefault="0078647A" w:rsidP="003A3C42">
            <w:pPr>
              <w:jc w:val="right"/>
              <w:rPr>
                <w:rFonts w:ascii="Verdana" w:hAnsi="Verdana"/>
                <w:b/>
                <w:color w:val="000000"/>
                <w:sz w:val="16"/>
                <w:lang w:val="ru-RU"/>
              </w:rPr>
            </w:pPr>
            <w:proofErr w:type="spellStart"/>
            <w:r w:rsidRPr="002739E3">
              <w:rPr>
                <w:rFonts w:ascii="Verdana" w:hAnsi="Verdana"/>
                <w:b/>
                <w:color w:val="000000"/>
                <w:sz w:val="16"/>
              </w:rPr>
              <w:t>Meffert</w:t>
            </w:r>
            <w:proofErr w:type="spellEnd"/>
            <w:r w:rsidRPr="0078647A">
              <w:rPr>
                <w:rFonts w:ascii="Verdana" w:hAnsi="Verdana"/>
                <w:b/>
                <w:color w:val="000000"/>
                <w:sz w:val="16"/>
                <w:lang w:val="ru-RU"/>
              </w:rPr>
              <w:t xml:space="preserve"> </w:t>
            </w:r>
            <w:proofErr w:type="spellStart"/>
            <w:r w:rsidRPr="002739E3">
              <w:rPr>
                <w:rFonts w:ascii="Verdana" w:hAnsi="Verdana"/>
                <w:b/>
                <w:color w:val="000000"/>
                <w:sz w:val="16"/>
              </w:rPr>
              <w:t>Polilux</w:t>
            </w:r>
            <w:proofErr w:type="spellEnd"/>
          </w:p>
          <w:p w:rsidR="0078647A" w:rsidRPr="002739E3" w:rsidRDefault="0078647A" w:rsidP="003A3C42">
            <w:pPr>
              <w:pStyle w:val="Default"/>
              <w:jc w:val="right"/>
              <w:rPr>
                <w:rFonts w:ascii="Verdana" w:hAnsi="Verdana"/>
                <w:sz w:val="16"/>
                <w:szCs w:val="16"/>
              </w:rPr>
            </w:pPr>
            <w:r w:rsidRPr="002739E3">
              <w:rPr>
                <w:rFonts w:ascii="Verdana" w:hAnsi="Verdana"/>
              </w:rPr>
              <w:t xml:space="preserve"> </w:t>
            </w:r>
            <w:r w:rsidRPr="002739E3">
              <w:rPr>
                <w:rFonts w:ascii="Verdana" w:hAnsi="Verdana"/>
                <w:sz w:val="16"/>
                <w:szCs w:val="16"/>
              </w:rPr>
              <w:t xml:space="preserve">142434 МО, Ногинский р-н, </w:t>
            </w:r>
          </w:p>
          <w:p w:rsidR="0078647A" w:rsidRPr="0078647A" w:rsidRDefault="0078647A" w:rsidP="003A3C42">
            <w:pPr>
              <w:jc w:val="right"/>
              <w:rPr>
                <w:rFonts w:ascii="Verdana" w:hAnsi="Verdana"/>
                <w:sz w:val="16"/>
                <w:szCs w:val="16"/>
                <w:lang w:val="ru-RU"/>
              </w:rPr>
            </w:pPr>
            <w:r w:rsidRPr="0078647A">
              <w:rPr>
                <w:rFonts w:ascii="Verdana" w:hAnsi="Verdana"/>
                <w:sz w:val="16"/>
                <w:szCs w:val="16"/>
                <w:lang w:val="ru-RU"/>
              </w:rPr>
              <w:t>территория «Ногинск-Технопарк», д.14</w:t>
            </w:r>
          </w:p>
          <w:p w:rsidR="0078647A" w:rsidRPr="0078647A" w:rsidRDefault="0078647A" w:rsidP="003A3C42">
            <w:pPr>
              <w:jc w:val="right"/>
              <w:rPr>
                <w:rFonts w:ascii="Verdana" w:hAnsi="Verdana"/>
                <w:color w:val="000000"/>
                <w:sz w:val="16"/>
                <w:lang w:val="ru-RU"/>
              </w:rPr>
            </w:pPr>
            <w:r w:rsidRPr="0078647A">
              <w:rPr>
                <w:rFonts w:ascii="Verdana" w:hAnsi="Verdan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39E3">
              <w:rPr>
                <w:rFonts w:ascii="Verdana" w:hAnsi="Verdana"/>
                <w:color w:val="000000"/>
                <w:sz w:val="16"/>
              </w:rPr>
              <w:t>Telefon</w:t>
            </w:r>
            <w:proofErr w:type="spellEnd"/>
            <w:r w:rsidRPr="0078647A">
              <w:rPr>
                <w:rFonts w:ascii="Verdana" w:hAnsi="Verdana"/>
                <w:color w:val="000000"/>
                <w:sz w:val="16"/>
                <w:lang w:val="ru-RU"/>
              </w:rPr>
              <w:t xml:space="preserve"> +7</w:t>
            </w:r>
            <w:r w:rsidRPr="002739E3">
              <w:rPr>
                <w:rFonts w:ascii="Verdana" w:hAnsi="Verdana"/>
                <w:color w:val="000000"/>
                <w:sz w:val="16"/>
              </w:rPr>
              <w:t> </w:t>
            </w:r>
            <w:r w:rsidRPr="0078647A">
              <w:rPr>
                <w:rFonts w:ascii="Verdana" w:hAnsi="Verdana"/>
                <w:color w:val="000000"/>
                <w:sz w:val="16"/>
                <w:lang w:val="ru-RU"/>
              </w:rPr>
              <w:t>495</w:t>
            </w:r>
            <w:r w:rsidRPr="002739E3">
              <w:rPr>
                <w:rFonts w:ascii="Verdana" w:hAnsi="Verdana"/>
                <w:color w:val="000000"/>
                <w:sz w:val="16"/>
              </w:rPr>
              <w:t> </w:t>
            </w:r>
            <w:r w:rsidRPr="0078647A">
              <w:rPr>
                <w:rFonts w:ascii="Verdana" w:hAnsi="Verdana"/>
                <w:color w:val="000000"/>
                <w:sz w:val="16"/>
                <w:lang w:val="ru-RU"/>
              </w:rPr>
              <w:t xml:space="preserve">221 66 66 </w:t>
            </w:r>
          </w:p>
          <w:p w:rsidR="0078647A" w:rsidRPr="007945AF" w:rsidRDefault="0078647A" w:rsidP="003A3C42">
            <w:pPr>
              <w:jc w:val="right"/>
              <w:rPr>
                <w:rFonts w:ascii="Verdana" w:hAnsi="Verdana"/>
                <w:color w:val="000000"/>
                <w:sz w:val="16"/>
              </w:rPr>
            </w:pPr>
            <w:r w:rsidRPr="002739E3">
              <w:rPr>
                <w:rFonts w:ascii="Verdana" w:hAnsi="Verdana"/>
                <w:color w:val="000000"/>
                <w:sz w:val="16"/>
              </w:rPr>
              <w:t xml:space="preserve">E-Mail: </w:t>
            </w:r>
            <w:r w:rsidRPr="00B05DA0">
              <w:rPr>
                <w:rFonts w:ascii="Verdana" w:hAnsi="Verdana"/>
                <w:sz w:val="16"/>
              </w:rPr>
              <w:t>info@</w:t>
            </w:r>
            <w:r>
              <w:rPr>
                <w:rFonts w:ascii="Verdana" w:hAnsi="Verdana"/>
                <w:sz w:val="16"/>
              </w:rPr>
              <w:t>dufa</w:t>
            </w:r>
            <w:r w:rsidRPr="00B05DA0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>ru</w:t>
            </w:r>
          </w:p>
          <w:p w:rsidR="0078647A" w:rsidRPr="002739E3" w:rsidRDefault="0078647A" w:rsidP="003A3C42">
            <w:pPr>
              <w:jc w:val="right"/>
              <w:rPr>
                <w:rFonts w:ascii="Verdana" w:hAnsi="Verdana"/>
                <w:b/>
                <w:color w:val="000000"/>
                <w:sz w:val="16"/>
              </w:rPr>
            </w:pPr>
            <w:r w:rsidRPr="002739E3">
              <w:rPr>
                <w:rFonts w:ascii="Verdana" w:hAnsi="Verdana"/>
                <w:b/>
                <w:color w:val="000000"/>
                <w:sz w:val="16"/>
              </w:rPr>
              <w:t>www.</w:t>
            </w:r>
            <w:r>
              <w:rPr>
                <w:rFonts w:ascii="Verdana" w:hAnsi="Verdana"/>
                <w:b/>
                <w:color w:val="000000"/>
                <w:sz w:val="16"/>
              </w:rPr>
              <w:t>dufa</w:t>
            </w:r>
            <w:r w:rsidRPr="002739E3">
              <w:rPr>
                <w:rFonts w:ascii="Verdana" w:hAnsi="Verdana"/>
                <w:b/>
                <w:color w:val="000000"/>
                <w:sz w:val="16"/>
              </w:rPr>
              <w:t xml:space="preserve">.ru </w:t>
            </w:r>
          </w:p>
        </w:tc>
      </w:tr>
    </w:tbl>
    <w:p w:rsidR="00E158DD" w:rsidRDefault="00E158DD" w:rsidP="0078647A">
      <w:pPr>
        <w:pStyle w:val="a3"/>
        <w:spacing w:before="178"/>
        <w:ind w:left="135" w:right="181"/>
        <w:rPr>
          <w:b/>
        </w:rPr>
      </w:pPr>
    </w:p>
    <w:sectPr w:rsidR="00E158DD" w:rsidSect="0078647A">
      <w:headerReference w:type="default" r:id="rId12"/>
      <w:pgSz w:w="11900" w:h="16840"/>
      <w:pgMar w:top="2240" w:right="980" w:bottom="920" w:left="1000" w:header="732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92" w:rsidRDefault="0078647A">
      <w:r>
        <w:separator/>
      </w:r>
    </w:p>
  </w:endnote>
  <w:endnote w:type="continuationSeparator" w:id="0">
    <w:p w:rsidR="006D1092" w:rsidRDefault="0078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DD" w:rsidRDefault="00693AB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0.85pt;margin-top:793.25pt;width:78.9pt;height:14.6pt;z-index:-11224;mso-position-horizontal-relative:page;mso-position-vertical-relative:page" filled="f" stroked="f">
          <v:textbox inset="0,0,0,0">
            <w:txbxContent>
              <w:p w:rsidR="00E158DD" w:rsidRDefault="00A83931">
                <w:pPr>
                  <w:spacing w:before="22"/>
                  <w:ind w:left="20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Страница</w:t>
                </w:r>
                <w:r w:rsidR="0078647A">
                  <w:rPr>
                    <w:sz w:val="20"/>
                  </w:rPr>
                  <w:t xml:space="preserve"> </w:t>
                </w:r>
                <w:r w:rsidR="0078647A">
                  <w:fldChar w:fldCharType="begin"/>
                </w:r>
                <w:r w:rsidR="0078647A">
                  <w:rPr>
                    <w:sz w:val="20"/>
                  </w:rPr>
                  <w:instrText xml:space="preserve"> PAGE </w:instrText>
                </w:r>
                <w:r w:rsidR="0078647A">
                  <w:fldChar w:fldCharType="separate"/>
                </w:r>
                <w:r w:rsidR="00693AB7">
                  <w:rPr>
                    <w:noProof/>
                    <w:sz w:val="20"/>
                  </w:rPr>
                  <w:t>1</w:t>
                </w:r>
                <w:r w:rsidR="0078647A">
                  <w:fldChar w:fldCharType="end"/>
                </w:r>
                <w:r>
                  <w:rPr>
                    <w:lang w:val="ru-RU"/>
                  </w:rPr>
                  <w:t xml:space="preserve"> из 4</w:t>
                </w:r>
                <w:r w:rsidR="0078647A">
                  <w:rPr>
                    <w:sz w:val="20"/>
                  </w:rPr>
                  <w:t xml:space="preserve"> von 3</w:t>
                </w:r>
              </w:p>
            </w:txbxContent>
          </v:textbox>
          <w10:wrap anchorx="page" anchory="page"/>
        </v:shape>
      </w:pict>
    </w:r>
    <w:r>
      <w:pict>
        <v:line id="_x0000_s2053" style="position:absolute;z-index:-11272;mso-position-horizontal-relative:page;mso-position-vertical-relative:page" from="55.3pt,792.95pt" to="540.1pt,792.95pt" strokeweight=".48pt">
          <w10:wrap anchorx="page" anchory="page"/>
        </v:line>
      </w:pict>
    </w:r>
    <w:r>
      <w:pict>
        <v:shape id="_x0000_s2052" type="#_x0000_t202" style="position:absolute;margin-left:55.75pt;margin-top:793.3pt;width:138.95pt;height:14.55pt;z-index:-11248;mso-position-horizontal-relative:page;mso-position-vertical-relative:page" filled="f" stroked="f">
          <v:textbox inset="0,0,0,0">
            <w:txbxContent>
              <w:p w:rsidR="00E158DD" w:rsidRDefault="00A83931" w:rsidP="00A83931">
                <w:pPr>
                  <w:spacing w:before="21"/>
                  <w:rPr>
                    <w:w w:val="110"/>
                    <w:sz w:val="20"/>
                    <w:lang w:val="ru-RU"/>
                  </w:rPr>
                </w:pPr>
                <w:r>
                  <w:rPr>
                    <w:w w:val="110"/>
                    <w:sz w:val="20"/>
                  </w:rPr>
                  <w:t xml:space="preserve">Düfa </w:t>
                </w:r>
                <w:r w:rsidR="001D5F6F">
                  <w:rPr>
                    <w:w w:val="110"/>
                    <w:sz w:val="20"/>
                  </w:rPr>
                  <w:t xml:space="preserve">Retail </w:t>
                </w:r>
                <w:proofErr w:type="spellStart"/>
                <w:r w:rsidR="001D5F6F">
                  <w:rPr>
                    <w:w w:val="110"/>
                    <w:sz w:val="20"/>
                  </w:rPr>
                  <w:t>Eurolatex</w:t>
                </w:r>
                <w:proofErr w:type="spellEnd"/>
                <w:r w:rsidR="00611B6C">
                  <w:rPr>
                    <w:w w:val="110"/>
                    <w:sz w:val="20"/>
                    <w:lang w:val="ru-RU"/>
                  </w:rPr>
                  <w:t>7</w:t>
                </w:r>
              </w:p>
              <w:p w:rsidR="00611B6C" w:rsidRPr="00611B6C" w:rsidRDefault="00611B6C" w:rsidP="00A83931">
                <w:pPr>
                  <w:spacing w:before="21"/>
                  <w:rPr>
                    <w:sz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92" w:rsidRDefault="0078647A">
      <w:r>
        <w:separator/>
      </w:r>
    </w:p>
  </w:footnote>
  <w:footnote w:type="continuationSeparator" w:id="0">
    <w:p w:rsidR="006D1092" w:rsidRDefault="0078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DD" w:rsidRDefault="0078647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4255" behindDoc="1" locked="0" layoutInCell="1" allowOverlap="1" wp14:anchorId="6149C1E0" wp14:editId="659F93D3">
          <wp:simplePos x="0" y="0"/>
          <wp:positionH relativeFrom="page">
            <wp:posOffset>5882640</wp:posOffset>
          </wp:positionH>
          <wp:positionV relativeFrom="page">
            <wp:posOffset>464814</wp:posOffset>
          </wp:positionV>
          <wp:extent cx="958595" cy="8991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595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AB7">
      <w:pict>
        <v:line id="_x0000_s2050" style="position:absolute;z-index:-11176;mso-position-horizontal-relative:page;mso-position-vertical-relative:page" from="55.3pt,112.55pt" to="540.1pt,112.55pt" strokeweight=".48pt">
          <w10:wrap anchorx="page" anchory="page"/>
        </v:line>
      </w:pict>
    </w:r>
    <w:r w:rsidR="00693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5pt;margin-top:75.65pt;width:272.65pt;height:24.4pt;z-index:-11152;mso-position-horizontal-relative:page;mso-position-vertical-relative:page" filled="f" stroked="f">
          <v:textbox inset="0,0,0,0">
            <w:txbxContent>
              <w:p w:rsidR="00E158DD" w:rsidRDefault="0078647A">
                <w:pPr>
                  <w:spacing w:before="7"/>
                  <w:ind w:left="20"/>
                  <w:rPr>
                    <w:sz w:val="40"/>
                  </w:rPr>
                </w:pPr>
                <w:proofErr w:type="spellStart"/>
                <w:r>
                  <w:rPr>
                    <w:sz w:val="40"/>
                  </w:rPr>
                  <w:t>Техническая</w:t>
                </w:r>
                <w:proofErr w:type="spellEnd"/>
                <w:r>
                  <w:rPr>
                    <w:sz w:val="40"/>
                  </w:rPr>
                  <w:t xml:space="preserve"> </w:t>
                </w:r>
                <w:proofErr w:type="spellStart"/>
                <w:r>
                  <w:rPr>
                    <w:sz w:val="40"/>
                  </w:rPr>
                  <w:t>информация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158DD"/>
    <w:rsid w:val="0003467B"/>
    <w:rsid w:val="00106CF9"/>
    <w:rsid w:val="00116F21"/>
    <w:rsid w:val="001D5F6F"/>
    <w:rsid w:val="001F07B5"/>
    <w:rsid w:val="00373E1E"/>
    <w:rsid w:val="00463542"/>
    <w:rsid w:val="004E1C78"/>
    <w:rsid w:val="00556F80"/>
    <w:rsid w:val="005B560B"/>
    <w:rsid w:val="00611B6C"/>
    <w:rsid w:val="00693AB7"/>
    <w:rsid w:val="006D1092"/>
    <w:rsid w:val="0078647A"/>
    <w:rsid w:val="00811ECA"/>
    <w:rsid w:val="00837F6D"/>
    <w:rsid w:val="00A54960"/>
    <w:rsid w:val="00A83931"/>
    <w:rsid w:val="00AB1CAD"/>
    <w:rsid w:val="00AB7DA9"/>
    <w:rsid w:val="00E158DD"/>
    <w:rsid w:val="00EB6BA3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92"/>
      <w:ind w:left="13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7"/>
    </w:pPr>
  </w:style>
  <w:style w:type="paragraph" w:styleId="a6">
    <w:name w:val="Balloon Text"/>
    <w:basedOn w:val="a"/>
    <w:link w:val="a7"/>
    <w:uiPriority w:val="99"/>
    <w:semiHidden/>
    <w:unhideWhenUsed/>
    <w:rsid w:val="00106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CF9"/>
    <w:rPr>
      <w:rFonts w:ascii="Tahoma" w:eastAsia="Arial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106CF9"/>
    <w:rPr>
      <w:rFonts w:ascii="Arial" w:eastAsia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39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3931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A839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3931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786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8647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A5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D1a_Wandfarbe.doc</vt:lpstr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D1a_Wandfarbe.doc</dc:title>
  <dc:creator>Gergert.Veronika</dc:creator>
  <cp:lastModifiedBy>Богданова Наталия</cp:lastModifiedBy>
  <cp:revision>12</cp:revision>
  <dcterms:created xsi:type="dcterms:W3CDTF">2018-01-18T11:30:00Z</dcterms:created>
  <dcterms:modified xsi:type="dcterms:W3CDTF">2018-01-24T12:32:00Z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2018-01-18T00:00:00Z</vt:filetime>
  </property>
</Properties>
</file>